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C1D" w:rsidRDefault="00701954">
      <w:pPr>
        <w:pStyle w:val="Heading1"/>
      </w:pPr>
      <w:bookmarkStart w:id="0" w:name="_Toc255916936"/>
      <w:bookmarkStart w:id="1" w:name="_Toc97801603"/>
      <w:bookmarkStart w:id="2" w:name="_Toc97802173"/>
      <w:bookmarkStart w:id="3" w:name="_Toc100490432"/>
      <w:bookmarkStart w:id="4" w:name="_Toc8793484"/>
      <w:bookmarkStart w:id="5" w:name="_Toc9232026"/>
      <w:r>
        <w:rPr>
          <w:noProof/>
          <w:lang w:eastAsia="en-AU"/>
        </w:rPr>
        <w:drawing>
          <wp:anchor distT="0" distB="0" distL="114300" distR="114300" simplePos="0" relativeHeight="251657728" behindDoc="1" locked="0" layoutInCell="1" allowOverlap="1">
            <wp:simplePos x="0" y="0"/>
            <wp:positionH relativeFrom="column">
              <wp:posOffset>3181350</wp:posOffset>
            </wp:positionH>
            <wp:positionV relativeFrom="paragraph">
              <wp:posOffset>-43815</wp:posOffset>
            </wp:positionV>
            <wp:extent cx="2543175" cy="1876425"/>
            <wp:effectExtent l="19050" t="0" r="9525" b="0"/>
            <wp:wrapNone/>
            <wp:docPr id="2" name="Picture 1" descr="http://www.jokebandit.com/assets/logoGraph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okebandit.com/assets/logoGraphic.gif"/>
                    <pic:cNvPicPr>
                      <a:picLocks noChangeAspect="1" noChangeArrowheads="1"/>
                    </pic:cNvPicPr>
                  </pic:nvPicPr>
                  <pic:blipFill>
                    <a:blip r:embed="rId8" cstate="print"/>
                    <a:srcRect/>
                    <a:stretch>
                      <a:fillRect/>
                    </a:stretch>
                  </pic:blipFill>
                  <pic:spPr bwMode="auto">
                    <a:xfrm>
                      <a:off x="0" y="0"/>
                      <a:ext cx="2543175" cy="1876425"/>
                    </a:xfrm>
                    <a:prstGeom prst="rect">
                      <a:avLst/>
                    </a:prstGeom>
                    <a:noFill/>
                    <a:ln w="9525">
                      <a:noFill/>
                      <a:miter lim="800000"/>
                      <a:headEnd/>
                      <a:tailEnd/>
                    </a:ln>
                  </pic:spPr>
                </pic:pic>
              </a:graphicData>
            </a:graphic>
          </wp:anchor>
        </w:drawing>
      </w:r>
      <w:r w:rsidR="00611C1D">
        <w:t>Process calls from help desk</w:t>
      </w:r>
      <w:bookmarkEnd w:id="0"/>
    </w:p>
    <w:p w:rsidR="00CF18DB" w:rsidRPr="00CF18DB" w:rsidRDefault="00CF18DB" w:rsidP="00CF18DB">
      <w:pPr>
        <w:pStyle w:val="bodytext"/>
      </w:pPr>
    </w:p>
    <w:p w:rsidR="00E60089" w:rsidRDefault="00992A5D">
      <w:pPr>
        <w:pStyle w:val="TOC1"/>
        <w:rPr>
          <w:rFonts w:ascii="Calibri" w:hAnsi="Calibri"/>
          <w:b w:val="0"/>
          <w:noProof/>
          <w:sz w:val="22"/>
          <w:szCs w:val="22"/>
          <w:lang w:eastAsia="en-AU"/>
        </w:rPr>
      </w:pPr>
      <w:r w:rsidRPr="00992A5D">
        <w:rPr>
          <w:b w:val="0"/>
        </w:rPr>
        <w:fldChar w:fldCharType="begin"/>
      </w:r>
      <w:r w:rsidR="00E60089">
        <w:rPr>
          <w:b w:val="0"/>
        </w:rPr>
        <w:instrText xml:space="preserve"> TOC \o "1-3" \h \z \u </w:instrText>
      </w:r>
      <w:r w:rsidRPr="00992A5D">
        <w:rPr>
          <w:b w:val="0"/>
        </w:rPr>
        <w:fldChar w:fldCharType="separate"/>
      </w:r>
      <w:hyperlink w:anchor="_Toc255916936" w:history="1">
        <w:r w:rsidR="00E60089" w:rsidRPr="00FC15F1">
          <w:rPr>
            <w:rStyle w:val="Hyperlink"/>
            <w:noProof/>
          </w:rPr>
          <w:t>Process calls from help desk</w:t>
        </w:r>
        <w:r w:rsidR="00E60089">
          <w:rPr>
            <w:noProof/>
            <w:webHidden/>
          </w:rPr>
          <w:tab/>
        </w:r>
        <w:r>
          <w:rPr>
            <w:noProof/>
            <w:webHidden/>
          </w:rPr>
          <w:fldChar w:fldCharType="begin"/>
        </w:r>
        <w:r w:rsidR="00E60089">
          <w:rPr>
            <w:noProof/>
            <w:webHidden/>
          </w:rPr>
          <w:instrText xml:space="preserve"> PAGEREF _Toc255916936 \h </w:instrText>
        </w:r>
        <w:r>
          <w:rPr>
            <w:noProof/>
            <w:webHidden/>
          </w:rPr>
        </w:r>
        <w:r>
          <w:rPr>
            <w:noProof/>
            <w:webHidden/>
          </w:rPr>
          <w:fldChar w:fldCharType="separate"/>
        </w:r>
        <w:r w:rsidR="00E60089">
          <w:rPr>
            <w:noProof/>
            <w:webHidden/>
          </w:rPr>
          <w:t>1</w:t>
        </w:r>
        <w:r>
          <w:rPr>
            <w:noProof/>
            <w:webHidden/>
          </w:rPr>
          <w:fldChar w:fldCharType="end"/>
        </w:r>
      </w:hyperlink>
    </w:p>
    <w:p w:rsidR="00E60089" w:rsidRDefault="00992A5D">
      <w:pPr>
        <w:pStyle w:val="TOC1"/>
        <w:rPr>
          <w:rFonts w:ascii="Calibri" w:hAnsi="Calibri"/>
          <w:b w:val="0"/>
          <w:noProof/>
          <w:sz w:val="22"/>
          <w:szCs w:val="22"/>
          <w:lang w:eastAsia="en-AU"/>
        </w:rPr>
      </w:pPr>
      <w:hyperlink w:anchor="_Toc255916937" w:history="1">
        <w:r w:rsidR="00E60089" w:rsidRPr="00FC15F1">
          <w:rPr>
            <w:rStyle w:val="Hyperlink"/>
            <w:noProof/>
          </w:rPr>
          <w:t>Help desk procedures</w:t>
        </w:r>
        <w:r w:rsidR="00E60089">
          <w:rPr>
            <w:noProof/>
            <w:webHidden/>
          </w:rPr>
          <w:tab/>
        </w:r>
        <w:r>
          <w:rPr>
            <w:noProof/>
            <w:webHidden/>
          </w:rPr>
          <w:fldChar w:fldCharType="begin"/>
        </w:r>
        <w:r w:rsidR="00E60089">
          <w:rPr>
            <w:noProof/>
            <w:webHidden/>
          </w:rPr>
          <w:instrText xml:space="preserve"> PAGEREF _Toc255916937 \h </w:instrText>
        </w:r>
        <w:r>
          <w:rPr>
            <w:noProof/>
            <w:webHidden/>
          </w:rPr>
        </w:r>
        <w:r>
          <w:rPr>
            <w:noProof/>
            <w:webHidden/>
          </w:rPr>
          <w:fldChar w:fldCharType="separate"/>
        </w:r>
        <w:r w:rsidR="00E60089">
          <w:rPr>
            <w:noProof/>
            <w:webHidden/>
          </w:rPr>
          <w:t>2</w:t>
        </w:r>
        <w:r>
          <w:rPr>
            <w:noProof/>
            <w:webHidden/>
          </w:rPr>
          <w:fldChar w:fldCharType="end"/>
        </w:r>
      </w:hyperlink>
    </w:p>
    <w:p w:rsidR="00E60089" w:rsidRDefault="00992A5D">
      <w:pPr>
        <w:pStyle w:val="TOC2"/>
        <w:rPr>
          <w:rFonts w:ascii="Calibri" w:hAnsi="Calibri"/>
          <w:noProof/>
          <w:sz w:val="22"/>
          <w:szCs w:val="22"/>
          <w:lang w:eastAsia="en-AU"/>
        </w:rPr>
      </w:pPr>
      <w:hyperlink w:anchor="_Toc255916938" w:history="1">
        <w:r w:rsidR="00E60089" w:rsidRPr="00FC15F1">
          <w:rPr>
            <w:rStyle w:val="Hyperlink"/>
            <w:noProof/>
          </w:rPr>
          <w:t>Help desk basics</w:t>
        </w:r>
        <w:r w:rsidR="00E60089">
          <w:rPr>
            <w:noProof/>
            <w:webHidden/>
          </w:rPr>
          <w:tab/>
        </w:r>
        <w:r>
          <w:rPr>
            <w:noProof/>
            <w:webHidden/>
          </w:rPr>
          <w:fldChar w:fldCharType="begin"/>
        </w:r>
        <w:r w:rsidR="00E60089">
          <w:rPr>
            <w:noProof/>
            <w:webHidden/>
          </w:rPr>
          <w:instrText xml:space="preserve"> PAGEREF _Toc255916938 \h </w:instrText>
        </w:r>
        <w:r>
          <w:rPr>
            <w:noProof/>
            <w:webHidden/>
          </w:rPr>
        </w:r>
        <w:r>
          <w:rPr>
            <w:noProof/>
            <w:webHidden/>
          </w:rPr>
          <w:fldChar w:fldCharType="separate"/>
        </w:r>
        <w:r w:rsidR="00E60089">
          <w:rPr>
            <w:noProof/>
            <w:webHidden/>
          </w:rPr>
          <w:t>2</w:t>
        </w:r>
        <w:r>
          <w:rPr>
            <w:noProof/>
            <w:webHidden/>
          </w:rPr>
          <w:fldChar w:fldCharType="end"/>
        </w:r>
      </w:hyperlink>
    </w:p>
    <w:p w:rsidR="00E60089" w:rsidRDefault="00992A5D">
      <w:pPr>
        <w:pStyle w:val="TOC2"/>
        <w:rPr>
          <w:rFonts w:ascii="Calibri" w:hAnsi="Calibri"/>
          <w:noProof/>
          <w:sz w:val="22"/>
          <w:szCs w:val="22"/>
          <w:lang w:eastAsia="en-AU"/>
        </w:rPr>
      </w:pPr>
      <w:hyperlink w:anchor="_Toc255916939" w:history="1">
        <w:r w:rsidR="00E60089" w:rsidRPr="00FC15F1">
          <w:rPr>
            <w:rStyle w:val="Hyperlink"/>
            <w:noProof/>
          </w:rPr>
          <w:t>Identifying clients and recording problems</w:t>
        </w:r>
        <w:r w:rsidR="00E60089">
          <w:rPr>
            <w:noProof/>
            <w:webHidden/>
          </w:rPr>
          <w:tab/>
        </w:r>
        <w:r>
          <w:rPr>
            <w:noProof/>
            <w:webHidden/>
          </w:rPr>
          <w:fldChar w:fldCharType="begin"/>
        </w:r>
        <w:r w:rsidR="00E60089">
          <w:rPr>
            <w:noProof/>
            <w:webHidden/>
          </w:rPr>
          <w:instrText xml:space="preserve"> PAGEREF _Toc255916939 \h </w:instrText>
        </w:r>
        <w:r>
          <w:rPr>
            <w:noProof/>
            <w:webHidden/>
          </w:rPr>
        </w:r>
        <w:r>
          <w:rPr>
            <w:noProof/>
            <w:webHidden/>
          </w:rPr>
          <w:fldChar w:fldCharType="separate"/>
        </w:r>
        <w:r w:rsidR="00E60089">
          <w:rPr>
            <w:noProof/>
            <w:webHidden/>
          </w:rPr>
          <w:t>3</w:t>
        </w:r>
        <w:r>
          <w:rPr>
            <w:noProof/>
            <w:webHidden/>
          </w:rPr>
          <w:fldChar w:fldCharType="end"/>
        </w:r>
      </w:hyperlink>
    </w:p>
    <w:p w:rsidR="00E60089" w:rsidRDefault="00992A5D">
      <w:pPr>
        <w:pStyle w:val="TOC3"/>
        <w:tabs>
          <w:tab w:val="right" w:pos="7363"/>
        </w:tabs>
        <w:rPr>
          <w:rFonts w:ascii="Calibri" w:hAnsi="Calibri"/>
          <w:noProof/>
          <w:sz w:val="22"/>
          <w:szCs w:val="22"/>
          <w:lang w:eastAsia="en-AU"/>
        </w:rPr>
      </w:pPr>
      <w:hyperlink w:anchor="_Toc255916940" w:history="1">
        <w:r w:rsidR="00E60089" w:rsidRPr="00FC15F1">
          <w:rPr>
            <w:rStyle w:val="Hyperlink"/>
            <w:noProof/>
          </w:rPr>
          <w:t>Equipment details and warranty status</w:t>
        </w:r>
        <w:r w:rsidR="00E60089">
          <w:rPr>
            <w:noProof/>
            <w:webHidden/>
          </w:rPr>
          <w:tab/>
        </w:r>
        <w:r>
          <w:rPr>
            <w:noProof/>
            <w:webHidden/>
          </w:rPr>
          <w:fldChar w:fldCharType="begin"/>
        </w:r>
        <w:r w:rsidR="00E60089">
          <w:rPr>
            <w:noProof/>
            <w:webHidden/>
          </w:rPr>
          <w:instrText xml:space="preserve"> PAGEREF _Toc255916940 \h </w:instrText>
        </w:r>
        <w:r>
          <w:rPr>
            <w:noProof/>
            <w:webHidden/>
          </w:rPr>
        </w:r>
        <w:r>
          <w:rPr>
            <w:noProof/>
            <w:webHidden/>
          </w:rPr>
          <w:fldChar w:fldCharType="separate"/>
        </w:r>
        <w:r w:rsidR="00E60089">
          <w:rPr>
            <w:noProof/>
            <w:webHidden/>
          </w:rPr>
          <w:t>3</w:t>
        </w:r>
        <w:r>
          <w:rPr>
            <w:noProof/>
            <w:webHidden/>
          </w:rPr>
          <w:fldChar w:fldCharType="end"/>
        </w:r>
      </w:hyperlink>
    </w:p>
    <w:p w:rsidR="00E60089" w:rsidRDefault="00992A5D">
      <w:pPr>
        <w:pStyle w:val="TOC2"/>
        <w:rPr>
          <w:rFonts w:ascii="Calibri" w:hAnsi="Calibri"/>
          <w:noProof/>
          <w:sz w:val="22"/>
          <w:szCs w:val="22"/>
          <w:lang w:eastAsia="en-AU"/>
        </w:rPr>
      </w:pPr>
      <w:hyperlink w:anchor="_Toc255916941" w:history="1">
        <w:r w:rsidR="00E60089" w:rsidRPr="00FC15F1">
          <w:rPr>
            <w:rStyle w:val="Hyperlink"/>
            <w:noProof/>
          </w:rPr>
          <w:t>Prioritising problems</w:t>
        </w:r>
        <w:r w:rsidR="00E60089">
          <w:rPr>
            <w:noProof/>
            <w:webHidden/>
          </w:rPr>
          <w:tab/>
        </w:r>
        <w:r>
          <w:rPr>
            <w:noProof/>
            <w:webHidden/>
          </w:rPr>
          <w:fldChar w:fldCharType="begin"/>
        </w:r>
        <w:r w:rsidR="00E60089">
          <w:rPr>
            <w:noProof/>
            <w:webHidden/>
          </w:rPr>
          <w:instrText xml:space="preserve"> PAGEREF _Toc255916941 \h </w:instrText>
        </w:r>
        <w:r>
          <w:rPr>
            <w:noProof/>
            <w:webHidden/>
          </w:rPr>
        </w:r>
        <w:r>
          <w:rPr>
            <w:noProof/>
            <w:webHidden/>
          </w:rPr>
          <w:fldChar w:fldCharType="separate"/>
        </w:r>
        <w:r w:rsidR="00E60089">
          <w:rPr>
            <w:noProof/>
            <w:webHidden/>
          </w:rPr>
          <w:t>4</w:t>
        </w:r>
        <w:r>
          <w:rPr>
            <w:noProof/>
            <w:webHidden/>
          </w:rPr>
          <w:fldChar w:fldCharType="end"/>
        </w:r>
      </w:hyperlink>
    </w:p>
    <w:p w:rsidR="00E60089" w:rsidRDefault="00992A5D">
      <w:pPr>
        <w:pStyle w:val="TOC2"/>
        <w:rPr>
          <w:rFonts w:ascii="Calibri" w:hAnsi="Calibri"/>
          <w:noProof/>
          <w:sz w:val="22"/>
          <w:szCs w:val="22"/>
          <w:lang w:eastAsia="en-AU"/>
        </w:rPr>
      </w:pPr>
      <w:hyperlink w:anchor="_Toc255916942" w:history="1">
        <w:r w:rsidR="00E60089" w:rsidRPr="00FC15F1">
          <w:rPr>
            <w:rStyle w:val="Hyperlink"/>
            <w:noProof/>
          </w:rPr>
          <w:t>Following-up and finalising problems</w:t>
        </w:r>
        <w:r w:rsidR="00E60089">
          <w:rPr>
            <w:noProof/>
            <w:webHidden/>
          </w:rPr>
          <w:tab/>
        </w:r>
        <w:r>
          <w:rPr>
            <w:noProof/>
            <w:webHidden/>
          </w:rPr>
          <w:fldChar w:fldCharType="begin"/>
        </w:r>
        <w:r w:rsidR="00E60089">
          <w:rPr>
            <w:noProof/>
            <w:webHidden/>
          </w:rPr>
          <w:instrText xml:space="preserve"> PAGEREF _Toc255916942 \h </w:instrText>
        </w:r>
        <w:r>
          <w:rPr>
            <w:noProof/>
            <w:webHidden/>
          </w:rPr>
        </w:r>
        <w:r>
          <w:rPr>
            <w:noProof/>
            <w:webHidden/>
          </w:rPr>
          <w:fldChar w:fldCharType="separate"/>
        </w:r>
        <w:r w:rsidR="00E60089">
          <w:rPr>
            <w:noProof/>
            <w:webHidden/>
          </w:rPr>
          <w:t>5</w:t>
        </w:r>
        <w:r>
          <w:rPr>
            <w:noProof/>
            <w:webHidden/>
          </w:rPr>
          <w:fldChar w:fldCharType="end"/>
        </w:r>
      </w:hyperlink>
    </w:p>
    <w:p w:rsidR="00E60089" w:rsidRDefault="00992A5D">
      <w:pPr>
        <w:pStyle w:val="TOC2"/>
        <w:rPr>
          <w:rFonts w:ascii="Calibri" w:hAnsi="Calibri"/>
          <w:noProof/>
          <w:sz w:val="22"/>
          <w:szCs w:val="22"/>
          <w:lang w:eastAsia="en-AU"/>
        </w:rPr>
      </w:pPr>
      <w:hyperlink w:anchor="_Toc255916943" w:history="1">
        <w:r w:rsidR="00E60089" w:rsidRPr="00FC15F1">
          <w:rPr>
            <w:rStyle w:val="Hyperlink"/>
            <w:noProof/>
          </w:rPr>
          <w:t>Examples of help desk calls</w:t>
        </w:r>
        <w:r w:rsidR="00E60089">
          <w:rPr>
            <w:noProof/>
            <w:webHidden/>
          </w:rPr>
          <w:tab/>
        </w:r>
        <w:r>
          <w:rPr>
            <w:noProof/>
            <w:webHidden/>
          </w:rPr>
          <w:fldChar w:fldCharType="begin"/>
        </w:r>
        <w:r w:rsidR="00E60089">
          <w:rPr>
            <w:noProof/>
            <w:webHidden/>
          </w:rPr>
          <w:instrText xml:space="preserve"> PAGEREF _Toc255916943 \h </w:instrText>
        </w:r>
        <w:r>
          <w:rPr>
            <w:noProof/>
            <w:webHidden/>
          </w:rPr>
        </w:r>
        <w:r>
          <w:rPr>
            <w:noProof/>
            <w:webHidden/>
          </w:rPr>
          <w:fldChar w:fldCharType="separate"/>
        </w:r>
        <w:r w:rsidR="00E60089">
          <w:rPr>
            <w:noProof/>
            <w:webHidden/>
          </w:rPr>
          <w:t>6</w:t>
        </w:r>
        <w:r>
          <w:rPr>
            <w:noProof/>
            <w:webHidden/>
          </w:rPr>
          <w:fldChar w:fldCharType="end"/>
        </w:r>
      </w:hyperlink>
    </w:p>
    <w:p w:rsidR="00E60089" w:rsidRDefault="00992A5D">
      <w:pPr>
        <w:pStyle w:val="TOC2"/>
        <w:rPr>
          <w:rFonts w:ascii="Calibri" w:hAnsi="Calibri"/>
          <w:noProof/>
          <w:sz w:val="22"/>
          <w:szCs w:val="22"/>
          <w:lang w:eastAsia="en-AU"/>
        </w:rPr>
      </w:pPr>
      <w:hyperlink w:anchor="_Toc255916944" w:history="1">
        <w:r w:rsidR="00E60089" w:rsidRPr="00FC15F1">
          <w:rPr>
            <w:rStyle w:val="Hyperlink"/>
            <w:noProof/>
          </w:rPr>
          <w:t>Closing the call</w:t>
        </w:r>
        <w:r w:rsidR="00E60089">
          <w:rPr>
            <w:noProof/>
            <w:webHidden/>
          </w:rPr>
          <w:tab/>
        </w:r>
        <w:r>
          <w:rPr>
            <w:noProof/>
            <w:webHidden/>
          </w:rPr>
          <w:fldChar w:fldCharType="begin"/>
        </w:r>
        <w:r w:rsidR="00E60089">
          <w:rPr>
            <w:noProof/>
            <w:webHidden/>
          </w:rPr>
          <w:instrText xml:space="preserve"> PAGEREF _Toc255916944 \h </w:instrText>
        </w:r>
        <w:r>
          <w:rPr>
            <w:noProof/>
            <w:webHidden/>
          </w:rPr>
        </w:r>
        <w:r>
          <w:rPr>
            <w:noProof/>
            <w:webHidden/>
          </w:rPr>
          <w:fldChar w:fldCharType="separate"/>
        </w:r>
        <w:r w:rsidR="00E60089">
          <w:rPr>
            <w:noProof/>
            <w:webHidden/>
          </w:rPr>
          <w:t>7</w:t>
        </w:r>
        <w:r>
          <w:rPr>
            <w:noProof/>
            <w:webHidden/>
          </w:rPr>
          <w:fldChar w:fldCharType="end"/>
        </w:r>
      </w:hyperlink>
    </w:p>
    <w:p w:rsidR="00E60089" w:rsidRDefault="00992A5D">
      <w:pPr>
        <w:pStyle w:val="TOC3"/>
        <w:tabs>
          <w:tab w:val="right" w:pos="7363"/>
        </w:tabs>
        <w:rPr>
          <w:rFonts w:ascii="Calibri" w:hAnsi="Calibri"/>
          <w:noProof/>
          <w:sz w:val="22"/>
          <w:szCs w:val="22"/>
          <w:lang w:eastAsia="en-AU"/>
        </w:rPr>
      </w:pPr>
      <w:hyperlink w:anchor="_Toc255916945" w:history="1">
        <w:r w:rsidR="00E60089" w:rsidRPr="00FC15F1">
          <w:rPr>
            <w:rStyle w:val="Hyperlink"/>
            <w:noProof/>
          </w:rPr>
          <w:t>Reflection activity</w:t>
        </w:r>
        <w:r w:rsidR="00E60089">
          <w:rPr>
            <w:noProof/>
            <w:webHidden/>
          </w:rPr>
          <w:tab/>
        </w:r>
        <w:r>
          <w:rPr>
            <w:noProof/>
            <w:webHidden/>
          </w:rPr>
          <w:fldChar w:fldCharType="begin"/>
        </w:r>
        <w:r w:rsidR="00E60089">
          <w:rPr>
            <w:noProof/>
            <w:webHidden/>
          </w:rPr>
          <w:instrText xml:space="preserve"> PAGEREF _Toc255916945 \h </w:instrText>
        </w:r>
        <w:r>
          <w:rPr>
            <w:noProof/>
            <w:webHidden/>
          </w:rPr>
        </w:r>
        <w:r>
          <w:rPr>
            <w:noProof/>
            <w:webHidden/>
          </w:rPr>
          <w:fldChar w:fldCharType="separate"/>
        </w:r>
        <w:r w:rsidR="00E60089">
          <w:rPr>
            <w:noProof/>
            <w:webHidden/>
          </w:rPr>
          <w:t>8</w:t>
        </w:r>
        <w:r>
          <w:rPr>
            <w:noProof/>
            <w:webHidden/>
          </w:rPr>
          <w:fldChar w:fldCharType="end"/>
        </w:r>
      </w:hyperlink>
    </w:p>
    <w:p w:rsidR="00E60089" w:rsidRDefault="00992A5D">
      <w:pPr>
        <w:pStyle w:val="TOC1"/>
        <w:rPr>
          <w:rFonts w:ascii="Calibri" w:hAnsi="Calibri"/>
          <w:b w:val="0"/>
          <w:noProof/>
          <w:sz w:val="22"/>
          <w:szCs w:val="22"/>
          <w:lang w:eastAsia="en-AU"/>
        </w:rPr>
      </w:pPr>
      <w:hyperlink w:anchor="_Toc255916946" w:history="1">
        <w:r w:rsidR="00E60089" w:rsidRPr="00FC15F1">
          <w:rPr>
            <w:rStyle w:val="Hyperlink"/>
            <w:noProof/>
          </w:rPr>
          <w:t>Types of maintenance</w:t>
        </w:r>
        <w:r w:rsidR="00E60089">
          <w:rPr>
            <w:noProof/>
            <w:webHidden/>
          </w:rPr>
          <w:tab/>
        </w:r>
        <w:r>
          <w:rPr>
            <w:noProof/>
            <w:webHidden/>
          </w:rPr>
          <w:fldChar w:fldCharType="begin"/>
        </w:r>
        <w:r w:rsidR="00E60089">
          <w:rPr>
            <w:noProof/>
            <w:webHidden/>
          </w:rPr>
          <w:instrText xml:space="preserve"> PAGEREF _Toc255916946 \h </w:instrText>
        </w:r>
        <w:r>
          <w:rPr>
            <w:noProof/>
            <w:webHidden/>
          </w:rPr>
        </w:r>
        <w:r>
          <w:rPr>
            <w:noProof/>
            <w:webHidden/>
          </w:rPr>
          <w:fldChar w:fldCharType="separate"/>
        </w:r>
        <w:r w:rsidR="00E60089">
          <w:rPr>
            <w:noProof/>
            <w:webHidden/>
          </w:rPr>
          <w:t>10</w:t>
        </w:r>
        <w:r>
          <w:rPr>
            <w:noProof/>
            <w:webHidden/>
          </w:rPr>
          <w:fldChar w:fldCharType="end"/>
        </w:r>
      </w:hyperlink>
    </w:p>
    <w:p w:rsidR="00E60089" w:rsidRDefault="00992A5D">
      <w:pPr>
        <w:pStyle w:val="TOC2"/>
        <w:rPr>
          <w:rFonts w:ascii="Calibri" w:hAnsi="Calibri"/>
          <w:noProof/>
          <w:sz w:val="22"/>
          <w:szCs w:val="22"/>
          <w:lang w:eastAsia="en-AU"/>
        </w:rPr>
      </w:pPr>
      <w:hyperlink w:anchor="_Toc255916947" w:history="1">
        <w:r w:rsidR="00E60089" w:rsidRPr="00FC15F1">
          <w:rPr>
            <w:rStyle w:val="Hyperlink"/>
            <w:noProof/>
          </w:rPr>
          <w:t>Hardware maintenance</w:t>
        </w:r>
        <w:r w:rsidR="00E60089">
          <w:rPr>
            <w:noProof/>
            <w:webHidden/>
          </w:rPr>
          <w:tab/>
        </w:r>
        <w:r>
          <w:rPr>
            <w:noProof/>
            <w:webHidden/>
          </w:rPr>
          <w:fldChar w:fldCharType="begin"/>
        </w:r>
        <w:r w:rsidR="00E60089">
          <w:rPr>
            <w:noProof/>
            <w:webHidden/>
          </w:rPr>
          <w:instrText xml:space="preserve"> PAGEREF _Toc255916947 \h </w:instrText>
        </w:r>
        <w:r>
          <w:rPr>
            <w:noProof/>
            <w:webHidden/>
          </w:rPr>
        </w:r>
        <w:r>
          <w:rPr>
            <w:noProof/>
            <w:webHidden/>
          </w:rPr>
          <w:fldChar w:fldCharType="separate"/>
        </w:r>
        <w:r w:rsidR="00E60089">
          <w:rPr>
            <w:noProof/>
            <w:webHidden/>
          </w:rPr>
          <w:t>10</w:t>
        </w:r>
        <w:r>
          <w:rPr>
            <w:noProof/>
            <w:webHidden/>
          </w:rPr>
          <w:fldChar w:fldCharType="end"/>
        </w:r>
      </w:hyperlink>
    </w:p>
    <w:p w:rsidR="00E60089" w:rsidRDefault="00992A5D">
      <w:pPr>
        <w:pStyle w:val="TOC3"/>
        <w:tabs>
          <w:tab w:val="right" w:pos="7363"/>
        </w:tabs>
        <w:rPr>
          <w:rFonts w:ascii="Calibri" w:hAnsi="Calibri"/>
          <w:noProof/>
          <w:sz w:val="22"/>
          <w:szCs w:val="22"/>
          <w:lang w:eastAsia="en-AU"/>
        </w:rPr>
      </w:pPr>
      <w:hyperlink w:anchor="_Toc255916948" w:history="1">
        <w:r w:rsidR="00E60089" w:rsidRPr="00FC15F1">
          <w:rPr>
            <w:rStyle w:val="Hyperlink"/>
            <w:noProof/>
          </w:rPr>
          <w:t>Preventative and reactive maintenance</w:t>
        </w:r>
        <w:r w:rsidR="00E60089">
          <w:rPr>
            <w:noProof/>
            <w:webHidden/>
          </w:rPr>
          <w:tab/>
        </w:r>
        <w:r>
          <w:rPr>
            <w:noProof/>
            <w:webHidden/>
          </w:rPr>
          <w:fldChar w:fldCharType="begin"/>
        </w:r>
        <w:r w:rsidR="00E60089">
          <w:rPr>
            <w:noProof/>
            <w:webHidden/>
          </w:rPr>
          <w:instrText xml:space="preserve"> PAGEREF _Toc255916948 \h </w:instrText>
        </w:r>
        <w:r>
          <w:rPr>
            <w:noProof/>
            <w:webHidden/>
          </w:rPr>
        </w:r>
        <w:r>
          <w:rPr>
            <w:noProof/>
            <w:webHidden/>
          </w:rPr>
          <w:fldChar w:fldCharType="separate"/>
        </w:r>
        <w:r w:rsidR="00E60089">
          <w:rPr>
            <w:noProof/>
            <w:webHidden/>
          </w:rPr>
          <w:t>10</w:t>
        </w:r>
        <w:r>
          <w:rPr>
            <w:noProof/>
            <w:webHidden/>
          </w:rPr>
          <w:fldChar w:fldCharType="end"/>
        </w:r>
      </w:hyperlink>
    </w:p>
    <w:p w:rsidR="00E60089" w:rsidRDefault="00992A5D">
      <w:pPr>
        <w:pStyle w:val="TOC2"/>
        <w:rPr>
          <w:rFonts w:ascii="Calibri" w:hAnsi="Calibri"/>
          <w:noProof/>
          <w:sz w:val="22"/>
          <w:szCs w:val="22"/>
          <w:lang w:eastAsia="en-AU"/>
        </w:rPr>
      </w:pPr>
      <w:hyperlink w:anchor="_Toc255916949" w:history="1">
        <w:r w:rsidR="00E60089" w:rsidRPr="00FC15F1">
          <w:rPr>
            <w:rStyle w:val="Hyperlink"/>
            <w:noProof/>
          </w:rPr>
          <w:t>Software maintenance</w:t>
        </w:r>
        <w:r w:rsidR="00E60089">
          <w:rPr>
            <w:noProof/>
            <w:webHidden/>
          </w:rPr>
          <w:tab/>
        </w:r>
        <w:r>
          <w:rPr>
            <w:noProof/>
            <w:webHidden/>
          </w:rPr>
          <w:fldChar w:fldCharType="begin"/>
        </w:r>
        <w:r w:rsidR="00E60089">
          <w:rPr>
            <w:noProof/>
            <w:webHidden/>
          </w:rPr>
          <w:instrText xml:space="preserve"> PAGEREF _Toc255916949 \h </w:instrText>
        </w:r>
        <w:r>
          <w:rPr>
            <w:noProof/>
            <w:webHidden/>
          </w:rPr>
        </w:r>
        <w:r>
          <w:rPr>
            <w:noProof/>
            <w:webHidden/>
          </w:rPr>
          <w:fldChar w:fldCharType="separate"/>
        </w:r>
        <w:r w:rsidR="00E60089">
          <w:rPr>
            <w:noProof/>
            <w:webHidden/>
          </w:rPr>
          <w:t>11</w:t>
        </w:r>
        <w:r>
          <w:rPr>
            <w:noProof/>
            <w:webHidden/>
          </w:rPr>
          <w:fldChar w:fldCharType="end"/>
        </w:r>
      </w:hyperlink>
    </w:p>
    <w:p w:rsidR="00E60089" w:rsidRDefault="00992A5D">
      <w:pPr>
        <w:pStyle w:val="TOC3"/>
        <w:tabs>
          <w:tab w:val="right" w:pos="7363"/>
        </w:tabs>
        <w:rPr>
          <w:rFonts w:ascii="Calibri" w:hAnsi="Calibri"/>
          <w:noProof/>
          <w:sz w:val="22"/>
          <w:szCs w:val="22"/>
          <w:lang w:eastAsia="en-AU"/>
        </w:rPr>
      </w:pPr>
      <w:hyperlink w:anchor="_Toc255916950" w:history="1">
        <w:r w:rsidR="00E60089" w:rsidRPr="00FC15F1">
          <w:rPr>
            <w:rStyle w:val="Hyperlink"/>
            <w:noProof/>
          </w:rPr>
          <w:t>Adaptive and perfective maintenance (or refinement)</w:t>
        </w:r>
        <w:r w:rsidR="00E60089">
          <w:rPr>
            <w:noProof/>
            <w:webHidden/>
          </w:rPr>
          <w:tab/>
        </w:r>
        <w:r>
          <w:rPr>
            <w:noProof/>
            <w:webHidden/>
          </w:rPr>
          <w:fldChar w:fldCharType="begin"/>
        </w:r>
        <w:r w:rsidR="00E60089">
          <w:rPr>
            <w:noProof/>
            <w:webHidden/>
          </w:rPr>
          <w:instrText xml:space="preserve"> PAGEREF _Toc255916950 \h </w:instrText>
        </w:r>
        <w:r>
          <w:rPr>
            <w:noProof/>
            <w:webHidden/>
          </w:rPr>
        </w:r>
        <w:r>
          <w:rPr>
            <w:noProof/>
            <w:webHidden/>
          </w:rPr>
          <w:fldChar w:fldCharType="separate"/>
        </w:r>
        <w:r w:rsidR="00E60089">
          <w:rPr>
            <w:noProof/>
            <w:webHidden/>
          </w:rPr>
          <w:t>11</w:t>
        </w:r>
        <w:r>
          <w:rPr>
            <w:noProof/>
            <w:webHidden/>
          </w:rPr>
          <w:fldChar w:fldCharType="end"/>
        </w:r>
      </w:hyperlink>
    </w:p>
    <w:p w:rsidR="00E60089" w:rsidRDefault="00992A5D">
      <w:pPr>
        <w:pStyle w:val="TOC1"/>
        <w:rPr>
          <w:rFonts w:ascii="Calibri" w:hAnsi="Calibri"/>
          <w:b w:val="0"/>
          <w:noProof/>
          <w:sz w:val="22"/>
          <w:szCs w:val="22"/>
          <w:lang w:eastAsia="en-AU"/>
        </w:rPr>
      </w:pPr>
      <w:hyperlink w:anchor="_Toc255916951" w:history="1">
        <w:r w:rsidR="00E60089" w:rsidRPr="00FC15F1">
          <w:rPr>
            <w:rStyle w:val="Hyperlink"/>
            <w:noProof/>
          </w:rPr>
          <w:t>Warranty and maintenance agreements</w:t>
        </w:r>
        <w:r w:rsidR="00E60089">
          <w:rPr>
            <w:noProof/>
            <w:webHidden/>
          </w:rPr>
          <w:tab/>
        </w:r>
        <w:r>
          <w:rPr>
            <w:noProof/>
            <w:webHidden/>
          </w:rPr>
          <w:fldChar w:fldCharType="begin"/>
        </w:r>
        <w:r w:rsidR="00E60089">
          <w:rPr>
            <w:noProof/>
            <w:webHidden/>
          </w:rPr>
          <w:instrText xml:space="preserve"> PAGEREF _Toc255916951 \h </w:instrText>
        </w:r>
        <w:r>
          <w:rPr>
            <w:noProof/>
            <w:webHidden/>
          </w:rPr>
        </w:r>
        <w:r>
          <w:rPr>
            <w:noProof/>
            <w:webHidden/>
          </w:rPr>
          <w:fldChar w:fldCharType="separate"/>
        </w:r>
        <w:r w:rsidR="00E60089">
          <w:rPr>
            <w:noProof/>
            <w:webHidden/>
          </w:rPr>
          <w:t>13</w:t>
        </w:r>
        <w:r>
          <w:rPr>
            <w:noProof/>
            <w:webHidden/>
          </w:rPr>
          <w:fldChar w:fldCharType="end"/>
        </w:r>
      </w:hyperlink>
    </w:p>
    <w:p w:rsidR="00E60089" w:rsidRDefault="00992A5D">
      <w:pPr>
        <w:pStyle w:val="TOC3"/>
        <w:tabs>
          <w:tab w:val="right" w:pos="7363"/>
        </w:tabs>
        <w:rPr>
          <w:rFonts w:ascii="Calibri" w:hAnsi="Calibri"/>
          <w:noProof/>
          <w:sz w:val="22"/>
          <w:szCs w:val="22"/>
          <w:lang w:eastAsia="en-AU"/>
        </w:rPr>
      </w:pPr>
      <w:hyperlink w:anchor="_Toc255916952" w:history="1">
        <w:r w:rsidR="00E60089" w:rsidRPr="00FC15F1">
          <w:rPr>
            <w:rStyle w:val="Hyperlink"/>
            <w:noProof/>
          </w:rPr>
          <w:t>Reflection activity</w:t>
        </w:r>
        <w:r w:rsidR="00E60089">
          <w:rPr>
            <w:noProof/>
            <w:webHidden/>
          </w:rPr>
          <w:tab/>
        </w:r>
        <w:r>
          <w:rPr>
            <w:noProof/>
            <w:webHidden/>
          </w:rPr>
          <w:fldChar w:fldCharType="begin"/>
        </w:r>
        <w:r w:rsidR="00E60089">
          <w:rPr>
            <w:noProof/>
            <w:webHidden/>
          </w:rPr>
          <w:instrText xml:space="preserve"> PAGEREF _Toc255916952 \h </w:instrText>
        </w:r>
        <w:r>
          <w:rPr>
            <w:noProof/>
            <w:webHidden/>
          </w:rPr>
        </w:r>
        <w:r>
          <w:rPr>
            <w:noProof/>
            <w:webHidden/>
          </w:rPr>
          <w:fldChar w:fldCharType="separate"/>
        </w:r>
        <w:r w:rsidR="00E60089">
          <w:rPr>
            <w:noProof/>
            <w:webHidden/>
          </w:rPr>
          <w:t>13</w:t>
        </w:r>
        <w:r>
          <w:rPr>
            <w:noProof/>
            <w:webHidden/>
          </w:rPr>
          <w:fldChar w:fldCharType="end"/>
        </w:r>
      </w:hyperlink>
    </w:p>
    <w:p w:rsidR="00E60089" w:rsidRDefault="00992A5D">
      <w:pPr>
        <w:pStyle w:val="TOC1"/>
        <w:rPr>
          <w:rFonts w:ascii="Calibri" w:hAnsi="Calibri"/>
          <w:b w:val="0"/>
          <w:noProof/>
          <w:sz w:val="22"/>
          <w:szCs w:val="22"/>
          <w:lang w:eastAsia="en-AU"/>
        </w:rPr>
      </w:pPr>
      <w:hyperlink w:anchor="_Toc255916953" w:history="1">
        <w:r w:rsidR="00E60089" w:rsidRPr="00FC15F1">
          <w:rPr>
            <w:rStyle w:val="Hyperlink"/>
            <w:noProof/>
          </w:rPr>
          <w:t>Determining maintenance procedures</w:t>
        </w:r>
        <w:r w:rsidR="00E60089">
          <w:rPr>
            <w:noProof/>
            <w:webHidden/>
          </w:rPr>
          <w:tab/>
        </w:r>
        <w:r>
          <w:rPr>
            <w:noProof/>
            <w:webHidden/>
          </w:rPr>
          <w:fldChar w:fldCharType="begin"/>
        </w:r>
        <w:r w:rsidR="00E60089">
          <w:rPr>
            <w:noProof/>
            <w:webHidden/>
          </w:rPr>
          <w:instrText xml:space="preserve"> PAGEREF _Toc255916953 \h </w:instrText>
        </w:r>
        <w:r>
          <w:rPr>
            <w:noProof/>
            <w:webHidden/>
          </w:rPr>
        </w:r>
        <w:r>
          <w:rPr>
            <w:noProof/>
            <w:webHidden/>
          </w:rPr>
          <w:fldChar w:fldCharType="separate"/>
        </w:r>
        <w:r w:rsidR="00E60089">
          <w:rPr>
            <w:noProof/>
            <w:webHidden/>
          </w:rPr>
          <w:t>15</w:t>
        </w:r>
        <w:r>
          <w:rPr>
            <w:noProof/>
            <w:webHidden/>
          </w:rPr>
          <w:fldChar w:fldCharType="end"/>
        </w:r>
      </w:hyperlink>
    </w:p>
    <w:p w:rsidR="00E60089" w:rsidRDefault="00992A5D">
      <w:pPr>
        <w:pStyle w:val="TOC2"/>
        <w:rPr>
          <w:rFonts w:ascii="Calibri" w:hAnsi="Calibri"/>
          <w:noProof/>
          <w:sz w:val="22"/>
          <w:szCs w:val="22"/>
          <w:lang w:eastAsia="en-AU"/>
        </w:rPr>
      </w:pPr>
      <w:hyperlink w:anchor="_Toc255916954" w:history="1">
        <w:r w:rsidR="00E60089" w:rsidRPr="00FC15F1">
          <w:rPr>
            <w:rStyle w:val="Hyperlink"/>
            <w:noProof/>
          </w:rPr>
          <w:t>Response time standards</w:t>
        </w:r>
        <w:r w:rsidR="00E60089">
          <w:rPr>
            <w:noProof/>
            <w:webHidden/>
          </w:rPr>
          <w:tab/>
        </w:r>
        <w:r>
          <w:rPr>
            <w:noProof/>
            <w:webHidden/>
          </w:rPr>
          <w:fldChar w:fldCharType="begin"/>
        </w:r>
        <w:r w:rsidR="00E60089">
          <w:rPr>
            <w:noProof/>
            <w:webHidden/>
          </w:rPr>
          <w:instrText xml:space="preserve"> PAGEREF _Toc255916954 \h </w:instrText>
        </w:r>
        <w:r>
          <w:rPr>
            <w:noProof/>
            <w:webHidden/>
          </w:rPr>
        </w:r>
        <w:r>
          <w:rPr>
            <w:noProof/>
            <w:webHidden/>
          </w:rPr>
          <w:fldChar w:fldCharType="separate"/>
        </w:r>
        <w:r w:rsidR="00E60089">
          <w:rPr>
            <w:noProof/>
            <w:webHidden/>
          </w:rPr>
          <w:t>15</w:t>
        </w:r>
        <w:r>
          <w:rPr>
            <w:noProof/>
            <w:webHidden/>
          </w:rPr>
          <w:fldChar w:fldCharType="end"/>
        </w:r>
      </w:hyperlink>
    </w:p>
    <w:p w:rsidR="00E60089" w:rsidRDefault="00992A5D">
      <w:pPr>
        <w:pStyle w:val="TOC2"/>
        <w:rPr>
          <w:rFonts w:ascii="Calibri" w:hAnsi="Calibri"/>
          <w:noProof/>
          <w:sz w:val="22"/>
          <w:szCs w:val="22"/>
          <w:lang w:eastAsia="en-AU"/>
        </w:rPr>
      </w:pPr>
      <w:hyperlink w:anchor="_Toc255916955" w:history="1">
        <w:r w:rsidR="00E60089" w:rsidRPr="00FC15F1">
          <w:rPr>
            <w:rStyle w:val="Hyperlink"/>
            <w:noProof/>
          </w:rPr>
          <w:t>Solving the problem</w:t>
        </w:r>
        <w:r w:rsidR="00E60089">
          <w:rPr>
            <w:noProof/>
            <w:webHidden/>
          </w:rPr>
          <w:tab/>
        </w:r>
        <w:r>
          <w:rPr>
            <w:noProof/>
            <w:webHidden/>
          </w:rPr>
          <w:fldChar w:fldCharType="begin"/>
        </w:r>
        <w:r w:rsidR="00E60089">
          <w:rPr>
            <w:noProof/>
            <w:webHidden/>
          </w:rPr>
          <w:instrText xml:space="preserve"> PAGEREF _Toc255916955 \h </w:instrText>
        </w:r>
        <w:r>
          <w:rPr>
            <w:noProof/>
            <w:webHidden/>
          </w:rPr>
        </w:r>
        <w:r>
          <w:rPr>
            <w:noProof/>
            <w:webHidden/>
          </w:rPr>
          <w:fldChar w:fldCharType="separate"/>
        </w:r>
        <w:r w:rsidR="00E60089">
          <w:rPr>
            <w:noProof/>
            <w:webHidden/>
          </w:rPr>
          <w:t>15</w:t>
        </w:r>
        <w:r>
          <w:rPr>
            <w:noProof/>
            <w:webHidden/>
          </w:rPr>
          <w:fldChar w:fldCharType="end"/>
        </w:r>
      </w:hyperlink>
    </w:p>
    <w:p w:rsidR="00E60089" w:rsidRDefault="00992A5D">
      <w:pPr>
        <w:pStyle w:val="TOC1"/>
        <w:rPr>
          <w:rFonts w:ascii="Calibri" w:hAnsi="Calibri"/>
          <w:b w:val="0"/>
          <w:noProof/>
          <w:sz w:val="22"/>
          <w:szCs w:val="22"/>
          <w:lang w:eastAsia="en-AU"/>
        </w:rPr>
      </w:pPr>
      <w:hyperlink w:anchor="_Toc255916956" w:history="1">
        <w:r w:rsidR="00E60089" w:rsidRPr="00FC15F1">
          <w:rPr>
            <w:rStyle w:val="Hyperlink"/>
            <w:noProof/>
          </w:rPr>
          <w:t>Summary</w:t>
        </w:r>
        <w:r w:rsidR="00E60089">
          <w:rPr>
            <w:noProof/>
            <w:webHidden/>
          </w:rPr>
          <w:tab/>
        </w:r>
        <w:r>
          <w:rPr>
            <w:noProof/>
            <w:webHidden/>
          </w:rPr>
          <w:fldChar w:fldCharType="begin"/>
        </w:r>
        <w:r w:rsidR="00E60089">
          <w:rPr>
            <w:noProof/>
            <w:webHidden/>
          </w:rPr>
          <w:instrText xml:space="preserve"> PAGEREF _Toc255916956 \h </w:instrText>
        </w:r>
        <w:r>
          <w:rPr>
            <w:noProof/>
            <w:webHidden/>
          </w:rPr>
        </w:r>
        <w:r>
          <w:rPr>
            <w:noProof/>
            <w:webHidden/>
          </w:rPr>
          <w:fldChar w:fldCharType="separate"/>
        </w:r>
        <w:r w:rsidR="00E60089">
          <w:rPr>
            <w:noProof/>
            <w:webHidden/>
          </w:rPr>
          <w:t>17</w:t>
        </w:r>
        <w:r>
          <w:rPr>
            <w:noProof/>
            <w:webHidden/>
          </w:rPr>
          <w:fldChar w:fldCharType="end"/>
        </w:r>
      </w:hyperlink>
    </w:p>
    <w:p w:rsidR="00611C1D" w:rsidRDefault="00992A5D">
      <w:pPr>
        <w:pStyle w:val="bodytext"/>
      </w:pPr>
      <w:r>
        <w:rPr>
          <w:rFonts w:ascii="Arial" w:hAnsi="Arial"/>
          <w:b/>
        </w:rPr>
        <w:fldChar w:fldCharType="end"/>
      </w:r>
    </w:p>
    <w:p w:rsidR="00611C1D" w:rsidRDefault="00611C1D">
      <w:pPr>
        <w:pStyle w:val="bodytext"/>
      </w:pPr>
    </w:p>
    <w:p w:rsidR="00611C1D" w:rsidRDefault="00611C1D">
      <w:pPr>
        <w:pStyle w:val="Heading1"/>
      </w:pPr>
      <w:bookmarkStart w:id="6" w:name="_Toc255916937"/>
      <w:r>
        <w:lastRenderedPageBreak/>
        <w:t>Help desk procedures</w:t>
      </w:r>
      <w:bookmarkEnd w:id="1"/>
      <w:bookmarkEnd w:id="2"/>
      <w:bookmarkEnd w:id="3"/>
      <w:bookmarkEnd w:id="6"/>
    </w:p>
    <w:p w:rsidR="00611C1D" w:rsidRDefault="00611C1D">
      <w:pPr>
        <w:pStyle w:val="Heading2"/>
      </w:pPr>
      <w:bookmarkStart w:id="7" w:name="_Toc255916938"/>
      <w:r>
        <w:t>Help desk basics</w:t>
      </w:r>
      <w:bookmarkEnd w:id="7"/>
    </w:p>
    <w:p w:rsidR="00611C1D" w:rsidRDefault="00611C1D">
      <w:pPr>
        <w:pStyle w:val="bodytext"/>
      </w:pPr>
      <w:r>
        <w:t>The help desk is a department within a company or organisation that responds to user’s technical questions. Most large software companies also have help desks to answer user questions. Questions and answers can be delivered by telephone or email. There is even help desk software that makes it easier for the people running the help desk to quickly find answers to common questions.</w:t>
      </w:r>
    </w:p>
    <w:p w:rsidR="00611C1D" w:rsidRDefault="00611C1D">
      <w:pPr>
        <w:pStyle w:val="bodytext"/>
      </w:pPr>
      <w:r>
        <w:t>In a large organisation, the help desk itself may be an organisation that supports external clients; with up to twenty people staffing it every hour of the day, while in a small place, the help desk may be staffed by one person.</w:t>
      </w:r>
    </w:p>
    <w:p w:rsidR="00611C1D" w:rsidRDefault="00611C1D">
      <w:pPr>
        <w:pStyle w:val="bodytext"/>
      </w:pPr>
      <w:r>
        <w:t>Help desk staff read and collect relevant information about the problem or questions clients have. Problems are registered on a database, analysed and eventually solved. Resolving the problem is done either by the help desk person, or by a person they have ‘escalated’ it to, usually an expert, or someone who needs to check the problem on-site.</w:t>
      </w:r>
    </w:p>
    <w:p w:rsidR="005A00FA" w:rsidRDefault="005A00FA">
      <w:pPr>
        <w:pStyle w:val="bodytext"/>
      </w:pPr>
    </w:p>
    <w:tbl>
      <w:tblPr>
        <w:tblW w:w="7018" w:type="dxa"/>
        <w:jc w:val="center"/>
        <w:tblCellSpacing w:w="37" w:type="dxa"/>
        <w:tblInd w:w="-1486"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267"/>
        <w:gridCol w:w="3751"/>
      </w:tblGrid>
      <w:tr w:rsidR="005A00FA" w:rsidRPr="00E340AF" w:rsidTr="005A00FA">
        <w:trPr>
          <w:tblCellSpacing w:w="37" w:type="dxa"/>
          <w:jc w:val="center"/>
        </w:trPr>
        <w:tc>
          <w:tcPr>
            <w:tcW w:w="2446" w:type="pct"/>
            <w:tcBorders>
              <w:top w:val="outset" w:sz="6" w:space="0" w:color="auto"/>
              <w:left w:val="outset" w:sz="6" w:space="0" w:color="auto"/>
              <w:bottom w:val="outset" w:sz="6" w:space="0" w:color="auto"/>
              <w:right w:val="outset" w:sz="6" w:space="0" w:color="auto"/>
            </w:tcBorders>
            <w:vAlign w:val="center"/>
            <w:hideMark/>
          </w:tcPr>
          <w:p w:rsidR="005A00FA" w:rsidRPr="00E340AF" w:rsidRDefault="005A00FA" w:rsidP="00611C1D">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96" w:type="pct"/>
            <w:tcBorders>
              <w:top w:val="outset" w:sz="6" w:space="0" w:color="auto"/>
              <w:left w:val="outset" w:sz="6" w:space="0" w:color="auto"/>
              <w:bottom w:val="outset" w:sz="6" w:space="0" w:color="auto"/>
              <w:right w:val="outset" w:sz="6" w:space="0" w:color="auto"/>
            </w:tcBorders>
            <w:vAlign w:val="center"/>
            <w:hideMark/>
          </w:tcPr>
          <w:p w:rsidR="005A00FA" w:rsidRPr="00E340AF" w:rsidRDefault="005A00FA" w:rsidP="00611C1D">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5A00FA" w:rsidRPr="00E340AF" w:rsidTr="005A00FA">
        <w:trPr>
          <w:tblCellSpacing w:w="37" w:type="dxa"/>
          <w:jc w:val="center"/>
        </w:trPr>
        <w:tc>
          <w:tcPr>
            <w:tcW w:w="2446" w:type="pct"/>
            <w:tcBorders>
              <w:top w:val="outset" w:sz="6" w:space="0" w:color="auto"/>
              <w:left w:val="outset" w:sz="6" w:space="0" w:color="auto"/>
              <w:bottom w:val="outset" w:sz="6" w:space="0" w:color="auto"/>
              <w:right w:val="outset" w:sz="6" w:space="0" w:color="auto"/>
            </w:tcBorders>
            <w:hideMark/>
          </w:tcPr>
          <w:p w:rsidR="005A00FA" w:rsidRPr="009C168A" w:rsidRDefault="005A00FA" w:rsidP="005A00FA">
            <w:pPr>
              <w:spacing w:line="240" w:lineRule="auto"/>
            </w:pPr>
            <w:r>
              <w:t>What can assist prompt problem resolution</w:t>
            </w:r>
          </w:p>
        </w:tc>
        <w:tc>
          <w:tcPr>
            <w:tcW w:w="2396" w:type="pct"/>
            <w:tcBorders>
              <w:top w:val="outset" w:sz="6" w:space="0" w:color="auto"/>
              <w:left w:val="outset" w:sz="6" w:space="0" w:color="auto"/>
              <w:bottom w:val="outset" w:sz="6" w:space="0" w:color="auto"/>
              <w:right w:val="outset" w:sz="6" w:space="0" w:color="auto"/>
            </w:tcBorders>
            <w:hideMark/>
          </w:tcPr>
          <w:p w:rsidR="005A00FA" w:rsidRPr="000E0C12" w:rsidRDefault="000E0C12" w:rsidP="000E0C12">
            <w:r>
              <w:t>Help desk software.</w:t>
            </w:r>
          </w:p>
        </w:tc>
      </w:tr>
      <w:tr w:rsidR="005A00FA" w:rsidRPr="00E340AF" w:rsidTr="005A00FA">
        <w:trPr>
          <w:tblCellSpacing w:w="37" w:type="dxa"/>
          <w:jc w:val="center"/>
        </w:trPr>
        <w:tc>
          <w:tcPr>
            <w:tcW w:w="2446" w:type="pct"/>
            <w:tcBorders>
              <w:top w:val="outset" w:sz="6" w:space="0" w:color="auto"/>
              <w:left w:val="outset" w:sz="6" w:space="0" w:color="auto"/>
              <w:bottom w:val="outset" w:sz="6" w:space="0" w:color="auto"/>
              <w:right w:val="outset" w:sz="6" w:space="0" w:color="auto"/>
            </w:tcBorders>
            <w:hideMark/>
          </w:tcPr>
          <w:p w:rsidR="005A00FA" w:rsidRPr="009C168A" w:rsidRDefault="005A00FA" w:rsidP="00611C1D">
            <w:pPr>
              <w:spacing w:line="240" w:lineRule="auto"/>
            </w:pPr>
            <w:r>
              <w:t>What is the help desk database for?</w:t>
            </w:r>
          </w:p>
        </w:tc>
        <w:tc>
          <w:tcPr>
            <w:tcW w:w="2396" w:type="pct"/>
            <w:tcBorders>
              <w:top w:val="outset" w:sz="6" w:space="0" w:color="auto"/>
              <w:left w:val="outset" w:sz="6" w:space="0" w:color="auto"/>
              <w:bottom w:val="outset" w:sz="6" w:space="0" w:color="auto"/>
              <w:right w:val="outset" w:sz="6" w:space="0" w:color="auto"/>
            </w:tcBorders>
            <w:hideMark/>
          </w:tcPr>
          <w:p w:rsidR="005A00FA" w:rsidRPr="000E0C12" w:rsidRDefault="000E0C12" w:rsidP="000E0C12">
            <w:r>
              <w:t>To register problems for further analysis and resolution.</w:t>
            </w:r>
          </w:p>
        </w:tc>
      </w:tr>
      <w:tr w:rsidR="005A00FA" w:rsidRPr="00E340AF" w:rsidTr="005A00FA">
        <w:trPr>
          <w:tblCellSpacing w:w="37" w:type="dxa"/>
          <w:jc w:val="center"/>
        </w:trPr>
        <w:tc>
          <w:tcPr>
            <w:tcW w:w="2446" w:type="pct"/>
            <w:tcBorders>
              <w:top w:val="outset" w:sz="6" w:space="0" w:color="auto"/>
              <w:left w:val="outset" w:sz="6" w:space="0" w:color="auto"/>
              <w:bottom w:val="outset" w:sz="6" w:space="0" w:color="auto"/>
              <w:right w:val="outset" w:sz="6" w:space="0" w:color="auto"/>
            </w:tcBorders>
            <w:hideMark/>
          </w:tcPr>
          <w:p w:rsidR="005A00FA" w:rsidRDefault="005A00FA" w:rsidP="00611C1D">
            <w:pPr>
              <w:spacing w:line="240" w:lineRule="auto"/>
            </w:pPr>
            <w:r>
              <w:t>Recommend a free Help Desk software:</w:t>
            </w:r>
          </w:p>
          <w:p w:rsidR="00C413A6" w:rsidRDefault="00C413A6" w:rsidP="00611C1D">
            <w:pPr>
              <w:spacing w:line="240" w:lineRule="auto"/>
            </w:pPr>
            <w:r>
              <w:t xml:space="preserve">e.g. see </w:t>
            </w:r>
            <w:hyperlink r:id="rId9" w:history="1">
              <w:r w:rsidRPr="00734D31">
                <w:rPr>
                  <w:rStyle w:val="Hyperlink"/>
                </w:rPr>
                <w:t>www.download.com</w:t>
              </w:r>
            </w:hyperlink>
          </w:p>
          <w:p w:rsidR="00C413A6" w:rsidRDefault="00C413A6" w:rsidP="00611C1D">
            <w:pPr>
              <w:spacing w:line="240" w:lineRule="auto"/>
            </w:pPr>
            <w:r>
              <w:t>Explain its qualities.</w:t>
            </w:r>
          </w:p>
          <w:p w:rsidR="00C413A6" w:rsidRPr="009C168A" w:rsidRDefault="00C413A6" w:rsidP="00611C1D">
            <w:pPr>
              <w:spacing w:line="240" w:lineRule="auto"/>
            </w:pPr>
          </w:p>
        </w:tc>
        <w:tc>
          <w:tcPr>
            <w:tcW w:w="2396" w:type="pct"/>
            <w:tcBorders>
              <w:top w:val="outset" w:sz="6" w:space="0" w:color="auto"/>
              <w:left w:val="outset" w:sz="6" w:space="0" w:color="auto"/>
              <w:bottom w:val="outset" w:sz="6" w:space="0" w:color="auto"/>
              <w:right w:val="outset" w:sz="6" w:space="0" w:color="auto"/>
            </w:tcBorders>
            <w:hideMark/>
          </w:tcPr>
          <w:p w:rsidR="00F2156E" w:rsidRDefault="00F2156E" w:rsidP="000E0C12">
            <w:r>
              <w:t>Web Help Desk</w:t>
            </w:r>
          </w:p>
          <w:p w:rsidR="005A00FA" w:rsidRDefault="00992A5D" w:rsidP="000E0C12">
            <w:hyperlink r:id="rId10" w:history="1">
              <w:r w:rsidR="00F2156E" w:rsidRPr="0038275C">
                <w:rPr>
                  <w:rStyle w:val="Hyperlink"/>
                </w:rPr>
                <w:t>http://www.webhelpdesk.com/free-help-desk-software.html</w:t>
              </w:r>
            </w:hyperlink>
          </w:p>
          <w:p w:rsidR="00F2156E" w:rsidRDefault="00F2156E" w:rsidP="000E0C12"/>
          <w:p w:rsidR="00F2156E" w:rsidRDefault="00F2156E" w:rsidP="00F2156E">
            <w:pPr>
              <w:numPr>
                <w:ilvl w:val="0"/>
                <w:numId w:val="7"/>
              </w:numPr>
            </w:pPr>
            <w:r>
              <w:t>Extensive knowledge base – both internal and external</w:t>
            </w:r>
          </w:p>
          <w:p w:rsidR="00F2156E" w:rsidRDefault="00F2156E" w:rsidP="00F2156E">
            <w:pPr>
              <w:numPr>
                <w:ilvl w:val="0"/>
                <w:numId w:val="7"/>
              </w:numPr>
            </w:pPr>
            <w:r>
              <w:t>Supports all operating systems</w:t>
            </w:r>
          </w:p>
          <w:p w:rsidR="00F2156E" w:rsidRDefault="00F2156E" w:rsidP="00F2156E">
            <w:pPr>
              <w:numPr>
                <w:ilvl w:val="0"/>
                <w:numId w:val="7"/>
              </w:numPr>
            </w:pPr>
            <w:r>
              <w:t>Ticket history</w:t>
            </w:r>
          </w:p>
          <w:p w:rsidR="00F2156E" w:rsidRPr="000E0C12" w:rsidRDefault="00F2156E" w:rsidP="00F2156E">
            <w:pPr>
              <w:numPr>
                <w:ilvl w:val="0"/>
                <w:numId w:val="7"/>
              </w:numPr>
            </w:pPr>
            <w:r>
              <w:t>Multi level escalation path</w:t>
            </w:r>
          </w:p>
        </w:tc>
      </w:tr>
    </w:tbl>
    <w:p w:rsidR="005A00FA" w:rsidRDefault="005A00FA">
      <w:pPr>
        <w:pStyle w:val="bodytext"/>
      </w:pPr>
    </w:p>
    <w:p w:rsidR="00611C1D" w:rsidRDefault="00611C1D">
      <w:pPr>
        <w:pStyle w:val="Heading2"/>
      </w:pPr>
      <w:bookmarkStart w:id="8" w:name="_Toc97801604"/>
      <w:bookmarkStart w:id="9" w:name="_Toc97802174"/>
      <w:bookmarkStart w:id="10" w:name="_Toc100490433"/>
      <w:bookmarkStart w:id="11" w:name="_Toc255916939"/>
      <w:r>
        <w:lastRenderedPageBreak/>
        <w:t xml:space="preserve">Identifying clients and recording </w:t>
      </w:r>
      <w:bookmarkEnd w:id="8"/>
      <w:bookmarkEnd w:id="9"/>
      <w:bookmarkEnd w:id="10"/>
      <w:r>
        <w:t>problems</w:t>
      </w:r>
      <w:bookmarkEnd w:id="11"/>
    </w:p>
    <w:p w:rsidR="00611C1D" w:rsidRDefault="00611C1D">
      <w:pPr>
        <w:pStyle w:val="bodytext"/>
      </w:pPr>
      <w:r>
        <w:t xml:space="preserve">All problems handled by the help desk must be recorded. Records are essential for following up problems and in determining causes and suitable solutions. </w:t>
      </w:r>
    </w:p>
    <w:p w:rsidR="00611C1D" w:rsidRDefault="00611C1D">
      <w:pPr>
        <w:pStyle w:val="bodytext"/>
      </w:pPr>
      <w:r>
        <w:t>Reports derived from records can reveal the causes of repeated problems, be they due to faulty equipment, network configurations, software bugs or the need for more user training. This information can then be used to improve computer systems by documenting configuration changes, budgeting for upgraded equipment, or updating software programs.</w:t>
      </w:r>
    </w:p>
    <w:p w:rsidR="00611C1D" w:rsidRDefault="00611C1D">
      <w:pPr>
        <w:pStyle w:val="bodytext"/>
      </w:pPr>
      <w:r>
        <w:t xml:space="preserve">After the help desk </w:t>
      </w:r>
      <w:r w:rsidR="005A00FA">
        <w:t>staffs identify</w:t>
      </w:r>
      <w:r>
        <w:t xml:space="preserve"> themselves in answering calls, they follow pre-determined procedures to identify the client, usually by a series of questions. </w:t>
      </w:r>
    </w:p>
    <w:p w:rsidR="005A00FA" w:rsidRDefault="005A00FA">
      <w:pPr>
        <w:pStyle w:val="bodytext"/>
      </w:pP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5A00FA" w:rsidRPr="00E340AF" w:rsidTr="005A00FA">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5A00FA" w:rsidRPr="00E340AF" w:rsidRDefault="005A00FA" w:rsidP="00611C1D">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7" w:type="pct"/>
            <w:tcBorders>
              <w:top w:val="outset" w:sz="6" w:space="0" w:color="auto"/>
              <w:left w:val="outset" w:sz="6" w:space="0" w:color="auto"/>
              <w:bottom w:val="outset" w:sz="6" w:space="0" w:color="auto"/>
              <w:right w:val="outset" w:sz="6" w:space="0" w:color="auto"/>
            </w:tcBorders>
            <w:vAlign w:val="center"/>
            <w:hideMark/>
          </w:tcPr>
          <w:p w:rsidR="005A00FA" w:rsidRPr="00E340AF" w:rsidRDefault="005A00FA" w:rsidP="00611C1D">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5A00FA" w:rsidRPr="00E340AF" w:rsidTr="005A00FA">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5A00FA" w:rsidRPr="009C168A" w:rsidRDefault="005A00FA" w:rsidP="00611C1D">
            <w:pPr>
              <w:spacing w:line="240" w:lineRule="auto"/>
            </w:pPr>
            <w:r>
              <w:t>How can the Help Desk improve computer systems?</w:t>
            </w:r>
          </w:p>
        </w:tc>
        <w:tc>
          <w:tcPr>
            <w:tcW w:w="2337" w:type="pct"/>
            <w:tcBorders>
              <w:top w:val="outset" w:sz="6" w:space="0" w:color="auto"/>
              <w:left w:val="outset" w:sz="6" w:space="0" w:color="auto"/>
              <w:bottom w:val="outset" w:sz="6" w:space="0" w:color="auto"/>
              <w:right w:val="outset" w:sz="6" w:space="0" w:color="auto"/>
            </w:tcBorders>
            <w:hideMark/>
          </w:tcPr>
          <w:p w:rsidR="005A00FA" w:rsidRPr="00F2156E" w:rsidRDefault="007215CD" w:rsidP="00F2156E">
            <w:r>
              <w:t>By documenting recurring problems. Also by documenting changes and important data.</w:t>
            </w:r>
          </w:p>
        </w:tc>
      </w:tr>
      <w:tr w:rsidR="005A00FA" w:rsidRPr="00E340AF" w:rsidTr="005A00FA">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5A00FA" w:rsidRPr="009C168A" w:rsidRDefault="005A00FA" w:rsidP="00611C1D">
            <w:pPr>
              <w:spacing w:line="240" w:lineRule="auto"/>
            </w:pPr>
            <w:r>
              <w:t>Why is it important to identify the client and problem?</w:t>
            </w:r>
          </w:p>
        </w:tc>
        <w:tc>
          <w:tcPr>
            <w:tcW w:w="2337" w:type="pct"/>
            <w:tcBorders>
              <w:top w:val="outset" w:sz="6" w:space="0" w:color="auto"/>
              <w:left w:val="outset" w:sz="6" w:space="0" w:color="auto"/>
              <w:bottom w:val="outset" w:sz="6" w:space="0" w:color="auto"/>
              <w:right w:val="outset" w:sz="6" w:space="0" w:color="auto"/>
            </w:tcBorders>
            <w:hideMark/>
          </w:tcPr>
          <w:p w:rsidR="005A00FA" w:rsidRPr="00F2156E" w:rsidRDefault="007215CD" w:rsidP="00F2156E">
            <w:r>
              <w:t>To discover any previous issues with the clients computer and their solutions.</w:t>
            </w:r>
            <w:r w:rsidR="005E5478">
              <w:t xml:space="preserve"> Also to ensure the client is entitled to use the help desk.  </w:t>
            </w:r>
          </w:p>
        </w:tc>
      </w:tr>
      <w:tr w:rsidR="005A00FA" w:rsidRPr="00E340AF" w:rsidTr="005A00FA">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5A00FA" w:rsidRPr="009C168A" w:rsidRDefault="005A00FA" w:rsidP="00611C1D">
            <w:pPr>
              <w:spacing w:line="240" w:lineRule="auto"/>
            </w:pPr>
            <w:r>
              <w:t>What sort of reports can the recommended Help Desk software produce?</w:t>
            </w:r>
          </w:p>
        </w:tc>
        <w:tc>
          <w:tcPr>
            <w:tcW w:w="2337" w:type="pct"/>
            <w:tcBorders>
              <w:top w:val="outset" w:sz="6" w:space="0" w:color="auto"/>
              <w:left w:val="outset" w:sz="6" w:space="0" w:color="auto"/>
              <w:bottom w:val="outset" w:sz="6" w:space="0" w:color="auto"/>
              <w:right w:val="outset" w:sz="6" w:space="0" w:color="auto"/>
            </w:tcBorders>
            <w:hideMark/>
          </w:tcPr>
          <w:p w:rsidR="005A00FA" w:rsidRPr="00F2156E" w:rsidRDefault="005E5478" w:rsidP="00F2156E">
            <w:r>
              <w:t>Reports of recurring issues such as faulty equipment, network configuration, software bugs and the need for more user training.</w:t>
            </w:r>
            <w:r w:rsidR="007215CD">
              <w:t xml:space="preserve"> </w:t>
            </w:r>
          </w:p>
        </w:tc>
      </w:tr>
    </w:tbl>
    <w:p w:rsidR="005A00FA" w:rsidRDefault="005A00FA">
      <w:pPr>
        <w:pStyle w:val="bodytext"/>
      </w:pPr>
    </w:p>
    <w:p w:rsidR="00611C1D" w:rsidRDefault="00611C1D">
      <w:pPr>
        <w:pStyle w:val="Heading3"/>
      </w:pPr>
      <w:bookmarkStart w:id="12" w:name="_Toc255916940"/>
      <w:r>
        <w:t>Equipment details and warranty status</w:t>
      </w:r>
      <w:bookmarkEnd w:id="12"/>
    </w:p>
    <w:p w:rsidR="00611C1D" w:rsidRDefault="00611C1D">
      <w:pPr>
        <w:pStyle w:val="bodytext"/>
      </w:pPr>
      <w:r>
        <w:t xml:space="preserve">Each workstation should have its equipment and software registered on the help desk software system, or an inventory control system. Depending on the size of the company and the number of computers, there may be a number of items to be registered. </w:t>
      </w:r>
    </w:p>
    <w:p w:rsidR="00611C1D" w:rsidRDefault="00611C1D">
      <w:pPr>
        <w:pStyle w:val="bodytext"/>
      </w:pPr>
      <w:bookmarkStart w:id="13" w:name="_Toc97801605"/>
      <w:bookmarkStart w:id="14" w:name="_Toc97802175"/>
      <w:r>
        <w:t xml:space="preserve">Equipment registration details include the warranty status of equipment or software programs, or if they are covered by maintenance agreements or service level agreements. In such cases when agreements exist, if equipment </w:t>
      </w:r>
      <w:r>
        <w:lastRenderedPageBreak/>
        <w:t xml:space="preserve">is tampered with or software programs altered, the warranty or agreement becomes invalid. </w:t>
      </w: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384"/>
        <w:gridCol w:w="3811"/>
      </w:tblGrid>
      <w:tr w:rsidR="005A00F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5A00FA" w:rsidRPr="00E340AF" w:rsidRDefault="005A00FA" w:rsidP="00611C1D">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7" w:type="pct"/>
            <w:tcBorders>
              <w:top w:val="outset" w:sz="6" w:space="0" w:color="auto"/>
              <w:left w:val="outset" w:sz="6" w:space="0" w:color="auto"/>
              <w:bottom w:val="outset" w:sz="6" w:space="0" w:color="auto"/>
              <w:right w:val="outset" w:sz="6" w:space="0" w:color="auto"/>
            </w:tcBorders>
            <w:vAlign w:val="center"/>
            <w:hideMark/>
          </w:tcPr>
          <w:p w:rsidR="005A00FA" w:rsidRPr="00E340AF" w:rsidRDefault="005A00FA" w:rsidP="00611C1D">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5A00F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5A00FA" w:rsidRPr="009C168A" w:rsidRDefault="005A00FA" w:rsidP="005A00FA">
            <w:pPr>
              <w:spacing w:line="240" w:lineRule="auto"/>
            </w:pPr>
            <w:r>
              <w:t>Why do we need correct hardware identi</w:t>
            </w:r>
            <w:r w:rsidR="00353776">
              <w:t>fi</w:t>
            </w:r>
            <w:r>
              <w:t>cation?</w:t>
            </w:r>
          </w:p>
        </w:tc>
        <w:tc>
          <w:tcPr>
            <w:tcW w:w="2337" w:type="pct"/>
            <w:tcBorders>
              <w:top w:val="outset" w:sz="6" w:space="0" w:color="auto"/>
              <w:left w:val="outset" w:sz="6" w:space="0" w:color="auto"/>
              <w:bottom w:val="outset" w:sz="6" w:space="0" w:color="auto"/>
              <w:right w:val="outset" w:sz="6" w:space="0" w:color="auto"/>
            </w:tcBorders>
            <w:hideMark/>
          </w:tcPr>
          <w:p w:rsidR="005A00FA" w:rsidRPr="005E5478" w:rsidRDefault="005E5478" w:rsidP="00701954">
            <w:r>
              <w:t>To ensure that the client or equipment is entitled to</w:t>
            </w:r>
            <w:r w:rsidR="00701954">
              <w:t xml:space="preserve"> use the </w:t>
            </w:r>
            <w:r>
              <w:t>help desk</w:t>
            </w:r>
            <w:r w:rsidR="00701954">
              <w:t>, such as under the service level agreement</w:t>
            </w:r>
            <w:r>
              <w:t xml:space="preserve"> or under warranty. </w:t>
            </w:r>
          </w:p>
        </w:tc>
      </w:tr>
      <w:tr w:rsidR="005A00F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5A00FA" w:rsidRPr="009C168A" w:rsidRDefault="00353776" w:rsidP="00353776">
            <w:pPr>
              <w:spacing w:line="240" w:lineRule="auto"/>
            </w:pPr>
            <w:r>
              <w:t>Give an example of an action that makes the warranty invalid</w:t>
            </w:r>
            <w:r w:rsidR="005A00FA">
              <w:t>?</w:t>
            </w:r>
          </w:p>
        </w:tc>
        <w:tc>
          <w:tcPr>
            <w:tcW w:w="2337" w:type="pct"/>
            <w:tcBorders>
              <w:top w:val="outset" w:sz="6" w:space="0" w:color="auto"/>
              <w:left w:val="outset" w:sz="6" w:space="0" w:color="auto"/>
              <w:bottom w:val="outset" w:sz="6" w:space="0" w:color="auto"/>
              <w:right w:val="outset" w:sz="6" w:space="0" w:color="auto"/>
            </w:tcBorders>
            <w:hideMark/>
          </w:tcPr>
          <w:p w:rsidR="005A00FA" w:rsidRPr="005E5478" w:rsidRDefault="00701954" w:rsidP="00701954">
            <w:r>
              <w:t>Tampering with a piece of equipment would void the warranty or altering software.</w:t>
            </w:r>
          </w:p>
        </w:tc>
      </w:tr>
      <w:tr w:rsidR="005A00F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5A00FA" w:rsidRPr="009C168A" w:rsidRDefault="00353776" w:rsidP="00353776">
            <w:pPr>
              <w:spacing w:line="240" w:lineRule="auto"/>
            </w:pPr>
            <w:r>
              <w:t>Give an example of a typical warranty for a small business</w:t>
            </w:r>
            <w:r w:rsidR="005A00FA">
              <w:t>?</w:t>
            </w:r>
          </w:p>
        </w:tc>
        <w:tc>
          <w:tcPr>
            <w:tcW w:w="2337" w:type="pct"/>
            <w:tcBorders>
              <w:top w:val="outset" w:sz="6" w:space="0" w:color="auto"/>
              <w:left w:val="outset" w:sz="6" w:space="0" w:color="auto"/>
              <w:bottom w:val="outset" w:sz="6" w:space="0" w:color="auto"/>
              <w:right w:val="outset" w:sz="6" w:space="0" w:color="auto"/>
            </w:tcBorders>
            <w:hideMark/>
          </w:tcPr>
          <w:p w:rsidR="000C7C31" w:rsidRDefault="000C7C31" w:rsidP="005E5478">
            <w:r w:rsidRPr="000C7C31">
              <w:t>http://www.epson.com.au/warranty/</w:t>
            </w:r>
            <w:r>
              <w:br/>
            </w:r>
            <w:r w:rsidRPr="000C7C31">
              <w:t>onsite_laser_2yr.asp?fromnav=4</w:t>
            </w:r>
          </w:p>
          <w:p w:rsidR="000C7C31" w:rsidRPr="000C7C31" w:rsidRDefault="00D10E7F" w:rsidP="005E5478">
            <w:pPr>
              <w:rPr>
                <w:b/>
              </w:rPr>
            </w:pPr>
            <w:r w:rsidRPr="000C7C31">
              <w:rPr>
                <w:b/>
              </w:rPr>
              <w:t xml:space="preserve">Epson laser printer: </w:t>
            </w:r>
          </w:p>
          <w:p w:rsidR="005A00FA" w:rsidRDefault="00D10E7F" w:rsidP="000C7C31">
            <w:pPr>
              <w:pStyle w:val="ListParagraph"/>
              <w:numPr>
                <w:ilvl w:val="0"/>
                <w:numId w:val="8"/>
              </w:numPr>
            </w:pPr>
            <w:r>
              <w:t xml:space="preserve">2 year on-site warranty. </w:t>
            </w:r>
          </w:p>
          <w:p w:rsidR="000C7C31" w:rsidRDefault="000C7C31" w:rsidP="000C7C31">
            <w:pPr>
              <w:pStyle w:val="ListParagraph"/>
              <w:numPr>
                <w:ilvl w:val="0"/>
                <w:numId w:val="8"/>
              </w:numPr>
            </w:pPr>
            <w:r>
              <w:t>Available only within 50kms of service agent.</w:t>
            </w:r>
          </w:p>
          <w:p w:rsidR="00D10E7F" w:rsidRDefault="000C7C31" w:rsidP="000C7C31">
            <w:pPr>
              <w:pStyle w:val="ListParagraph"/>
              <w:numPr>
                <w:ilvl w:val="0"/>
                <w:numId w:val="8"/>
              </w:numPr>
            </w:pPr>
            <w:r>
              <w:t>Must p</w:t>
            </w:r>
            <w:r w:rsidR="00D10E7F">
              <w:t>rovide proof of purchase to service agent.</w:t>
            </w:r>
          </w:p>
          <w:p w:rsidR="00D10E7F" w:rsidRDefault="00D10E7F" w:rsidP="000C7C31">
            <w:pPr>
              <w:pStyle w:val="ListParagraph"/>
              <w:numPr>
                <w:ilvl w:val="0"/>
                <w:numId w:val="8"/>
              </w:numPr>
            </w:pPr>
            <w:r>
              <w:t>Only available on business days between b</w:t>
            </w:r>
            <w:r w:rsidR="000C7C31">
              <w:t>usiness hours.</w:t>
            </w:r>
          </w:p>
          <w:p w:rsidR="000C7C31" w:rsidRDefault="000C7C31" w:rsidP="000C7C31">
            <w:pPr>
              <w:pStyle w:val="ListParagraph"/>
              <w:numPr>
                <w:ilvl w:val="0"/>
                <w:numId w:val="8"/>
              </w:numPr>
            </w:pPr>
            <w:r>
              <w:t>Warranty void if printer tampered with or not used as directed</w:t>
            </w:r>
          </w:p>
          <w:p w:rsidR="000C7C31" w:rsidRPr="005E5478" w:rsidRDefault="000C7C31" w:rsidP="000C7C31">
            <w:pPr>
              <w:pStyle w:val="ListParagraph"/>
              <w:numPr>
                <w:ilvl w:val="0"/>
                <w:numId w:val="8"/>
              </w:numPr>
            </w:pPr>
            <w:r>
              <w:t>Any non-genuine accessories will void the warranty such as generic ink or parts.</w:t>
            </w:r>
          </w:p>
        </w:tc>
      </w:tr>
    </w:tbl>
    <w:p w:rsidR="005A00FA" w:rsidRDefault="005A00FA">
      <w:pPr>
        <w:pStyle w:val="bodytext"/>
      </w:pPr>
    </w:p>
    <w:p w:rsidR="00611C1D" w:rsidRDefault="00611C1D">
      <w:pPr>
        <w:pStyle w:val="Heading2"/>
      </w:pPr>
      <w:bookmarkStart w:id="15" w:name="_Toc100490435"/>
      <w:bookmarkStart w:id="16" w:name="_Toc255916941"/>
      <w:r>
        <w:t>Prioritising problem</w:t>
      </w:r>
      <w:bookmarkEnd w:id="13"/>
      <w:bookmarkEnd w:id="14"/>
      <w:bookmarkEnd w:id="15"/>
      <w:r>
        <w:t>s</w:t>
      </w:r>
      <w:bookmarkEnd w:id="16"/>
    </w:p>
    <w:p w:rsidR="00611C1D" w:rsidRDefault="00611C1D">
      <w:pPr>
        <w:pStyle w:val="bodytext"/>
      </w:pPr>
      <w:r>
        <w:t xml:space="preserve">Some problems can be solved immediately, while others need to be passed on and reviewed by those with more experience. This is known as escalating the problem. </w:t>
      </w:r>
    </w:p>
    <w:p w:rsidR="00611C1D" w:rsidRDefault="00611C1D">
      <w:pPr>
        <w:pStyle w:val="bodytext"/>
      </w:pPr>
      <w:r>
        <w:t xml:space="preserve">When there are a number of problems to be solved, they need to be prioritised according to how critical they are. </w:t>
      </w:r>
    </w:p>
    <w:p w:rsidR="00611C1D" w:rsidRDefault="00611C1D">
      <w:pPr>
        <w:pStyle w:val="bodytext"/>
      </w:pPr>
      <w:r>
        <w:t xml:space="preserve">Point-of-sale systems such as cash registers and airline reservation systems are critical for a company to function. Any problems such as those critical to the business and affect multiple users, are given the highest priority. A failed network printer affecting 20 users that prints accounting business material may be classified as a medium-level problem. A problem such as a </w:t>
      </w:r>
      <w:r>
        <w:lastRenderedPageBreak/>
        <w:t xml:space="preserve">screen-saver failing, that only affects one user’s machine and has not affect on their work, would be set to a low priority. </w:t>
      </w:r>
    </w:p>
    <w:p w:rsidR="00611C1D" w:rsidRDefault="00611C1D">
      <w:pPr>
        <w:pStyle w:val="bodytext"/>
      </w:pPr>
      <w:r>
        <w:t xml:space="preserve">The help desk staff need to question clients to find out the specific problem and cause, so the then assign it a priority level. </w:t>
      </w:r>
    </w:p>
    <w:p w:rsidR="00353776" w:rsidRDefault="00353776">
      <w:pPr>
        <w:pStyle w:val="bodytext"/>
      </w:pP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353776" w:rsidRPr="00E340AF" w:rsidTr="00353776">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353776" w:rsidRPr="00E340AF" w:rsidRDefault="00353776" w:rsidP="00611C1D">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6" w:type="pct"/>
            <w:tcBorders>
              <w:top w:val="outset" w:sz="6" w:space="0" w:color="auto"/>
              <w:left w:val="outset" w:sz="6" w:space="0" w:color="auto"/>
              <w:bottom w:val="outset" w:sz="6" w:space="0" w:color="auto"/>
              <w:right w:val="outset" w:sz="6" w:space="0" w:color="auto"/>
            </w:tcBorders>
            <w:vAlign w:val="center"/>
            <w:hideMark/>
          </w:tcPr>
          <w:p w:rsidR="00353776" w:rsidRPr="00E340AF" w:rsidRDefault="00353776" w:rsidP="00611C1D">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353776" w:rsidRPr="00E340AF" w:rsidTr="00353776">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353776" w:rsidRPr="009C168A" w:rsidRDefault="00353776" w:rsidP="00353776">
            <w:pPr>
              <w:spacing w:line="240" w:lineRule="auto"/>
            </w:pPr>
            <w:r>
              <w:t>Why do we need a priority level assigned to a problem?</w:t>
            </w:r>
          </w:p>
        </w:tc>
        <w:tc>
          <w:tcPr>
            <w:tcW w:w="2336" w:type="pct"/>
            <w:tcBorders>
              <w:top w:val="outset" w:sz="6" w:space="0" w:color="auto"/>
              <w:left w:val="outset" w:sz="6" w:space="0" w:color="auto"/>
              <w:bottom w:val="outset" w:sz="6" w:space="0" w:color="auto"/>
              <w:right w:val="outset" w:sz="6" w:space="0" w:color="auto"/>
            </w:tcBorders>
            <w:hideMark/>
          </w:tcPr>
          <w:p w:rsidR="00353776" w:rsidRPr="000C7C31" w:rsidRDefault="000C7C31" w:rsidP="004930D1">
            <w:r>
              <w:t xml:space="preserve">To ensure that the most urgent </w:t>
            </w:r>
            <w:r w:rsidR="004930D1">
              <w:t>issues</w:t>
            </w:r>
            <w:r>
              <w:t xml:space="preserve"> are taken care of first</w:t>
            </w:r>
            <w:r w:rsidR="004930D1">
              <w:t xml:space="preserve"> such as a mission critical server as opposed to a rarely used printer</w:t>
            </w:r>
            <w:r>
              <w:t>.</w:t>
            </w:r>
          </w:p>
        </w:tc>
      </w:tr>
    </w:tbl>
    <w:p w:rsidR="00353776" w:rsidRDefault="00353776">
      <w:pPr>
        <w:pStyle w:val="bodytext"/>
      </w:pPr>
    </w:p>
    <w:p w:rsidR="00353776" w:rsidRPr="00353776" w:rsidRDefault="00353776" w:rsidP="00353776">
      <w:pPr>
        <w:pStyle w:val="NormalWeb"/>
        <w:textAlignment w:val="top"/>
        <w:rPr>
          <w:color w:val="000000"/>
        </w:rPr>
      </w:pPr>
      <w:bookmarkStart w:id="17" w:name="_Toc97801606"/>
      <w:bookmarkStart w:id="18" w:name="_Toc97802176"/>
      <w:bookmarkStart w:id="19" w:name="_Toc100490436"/>
      <w:r w:rsidRPr="00353776">
        <w:rPr>
          <w:color w:val="000000"/>
        </w:rPr>
        <w:t>Complete the following table to enter the rest of the priorities.</w:t>
      </w:r>
    </w:p>
    <w:p w:rsidR="00353776" w:rsidRPr="00353776" w:rsidRDefault="00353776" w:rsidP="00353776">
      <w:pPr>
        <w:pStyle w:val="bodytext"/>
        <w:rPr>
          <w:szCs w:val="24"/>
        </w:rPr>
      </w:pPr>
    </w:p>
    <w:tbl>
      <w:tblPr>
        <w:tblW w:w="73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1029"/>
        <w:gridCol w:w="2113"/>
        <w:gridCol w:w="4208"/>
      </w:tblGrid>
      <w:tr w:rsidR="00353776" w:rsidRPr="00353776" w:rsidTr="00611C1D">
        <w:tc>
          <w:tcPr>
            <w:tcW w:w="960" w:type="dxa"/>
            <w:shd w:val="clear" w:color="auto" w:fill="E6E6E6"/>
          </w:tcPr>
          <w:p w:rsidR="00353776" w:rsidRPr="00353776" w:rsidRDefault="00353776" w:rsidP="00611C1D">
            <w:pPr>
              <w:pStyle w:val="tableheading"/>
              <w:rPr>
                <w:rFonts w:ascii="Times New Roman" w:hAnsi="Times New Roman"/>
                <w:sz w:val="24"/>
                <w:szCs w:val="24"/>
              </w:rPr>
            </w:pPr>
            <w:r w:rsidRPr="00353776">
              <w:rPr>
                <w:rFonts w:ascii="Times New Roman" w:hAnsi="Times New Roman"/>
                <w:sz w:val="24"/>
                <w:szCs w:val="24"/>
              </w:rPr>
              <w:t>Priority</w:t>
            </w:r>
          </w:p>
        </w:tc>
        <w:tc>
          <w:tcPr>
            <w:tcW w:w="2130" w:type="dxa"/>
            <w:shd w:val="clear" w:color="auto" w:fill="E6E6E6"/>
          </w:tcPr>
          <w:p w:rsidR="00353776" w:rsidRPr="00353776" w:rsidRDefault="00353776" w:rsidP="00611C1D">
            <w:pPr>
              <w:pStyle w:val="tableheading"/>
              <w:rPr>
                <w:rFonts w:ascii="Times New Roman" w:hAnsi="Times New Roman"/>
                <w:sz w:val="24"/>
                <w:szCs w:val="24"/>
              </w:rPr>
            </w:pPr>
            <w:r w:rsidRPr="00353776">
              <w:rPr>
                <w:rFonts w:ascii="Times New Roman" w:hAnsi="Times New Roman"/>
                <w:sz w:val="24"/>
                <w:szCs w:val="24"/>
              </w:rPr>
              <w:t>Definition</w:t>
            </w:r>
          </w:p>
        </w:tc>
        <w:tc>
          <w:tcPr>
            <w:tcW w:w="4260" w:type="dxa"/>
            <w:shd w:val="clear" w:color="auto" w:fill="E6E6E6"/>
          </w:tcPr>
          <w:p w:rsidR="00353776" w:rsidRPr="00353776" w:rsidRDefault="00353776" w:rsidP="00611C1D">
            <w:pPr>
              <w:pStyle w:val="tableheading"/>
              <w:rPr>
                <w:rFonts w:ascii="Times New Roman" w:hAnsi="Times New Roman"/>
                <w:sz w:val="24"/>
                <w:szCs w:val="24"/>
              </w:rPr>
            </w:pPr>
            <w:r w:rsidRPr="00353776">
              <w:rPr>
                <w:rFonts w:ascii="Times New Roman" w:hAnsi="Times New Roman"/>
                <w:sz w:val="24"/>
                <w:szCs w:val="24"/>
              </w:rPr>
              <w:t>Example</w:t>
            </w:r>
          </w:p>
        </w:tc>
      </w:tr>
      <w:tr w:rsidR="00353776" w:rsidRPr="00353776" w:rsidTr="00611C1D">
        <w:tc>
          <w:tcPr>
            <w:tcW w:w="960" w:type="dxa"/>
          </w:tcPr>
          <w:p w:rsidR="00353776" w:rsidRPr="00353776" w:rsidRDefault="00353776" w:rsidP="00611C1D">
            <w:pPr>
              <w:pStyle w:val="tabletext"/>
              <w:rPr>
                <w:sz w:val="24"/>
                <w:szCs w:val="24"/>
              </w:rPr>
            </w:pPr>
            <w:r w:rsidRPr="00353776">
              <w:rPr>
                <w:sz w:val="24"/>
                <w:szCs w:val="24"/>
              </w:rPr>
              <w:t xml:space="preserve">First </w:t>
            </w:r>
          </w:p>
        </w:tc>
        <w:tc>
          <w:tcPr>
            <w:tcW w:w="2130" w:type="dxa"/>
          </w:tcPr>
          <w:p w:rsidR="00353776" w:rsidRPr="00353776" w:rsidRDefault="00353776" w:rsidP="00611C1D">
            <w:pPr>
              <w:pStyle w:val="tabletext"/>
              <w:rPr>
                <w:sz w:val="24"/>
                <w:szCs w:val="24"/>
              </w:rPr>
            </w:pPr>
            <w:r w:rsidRPr="00353776">
              <w:rPr>
                <w:sz w:val="24"/>
                <w:szCs w:val="24"/>
              </w:rPr>
              <w:t>Many users, many or major systems</w:t>
            </w:r>
          </w:p>
        </w:tc>
        <w:tc>
          <w:tcPr>
            <w:tcW w:w="4260" w:type="dxa"/>
          </w:tcPr>
          <w:p w:rsidR="00353776" w:rsidRPr="00353776" w:rsidRDefault="00353776" w:rsidP="00611C1D">
            <w:pPr>
              <w:pStyle w:val="tabletext"/>
              <w:rPr>
                <w:sz w:val="24"/>
                <w:szCs w:val="24"/>
              </w:rPr>
            </w:pPr>
            <w:r w:rsidRPr="00353776">
              <w:rPr>
                <w:sz w:val="24"/>
                <w:szCs w:val="24"/>
              </w:rPr>
              <w:t>There is a crash of the hard disk that holds a major database of all products for a retail store.</w:t>
            </w:r>
          </w:p>
        </w:tc>
      </w:tr>
      <w:tr w:rsidR="00353776" w:rsidRPr="00353776" w:rsidTr="00611C1D">
        <w:tc>
          <w:tcPr>
            <w:tcW w:w="960" w:type="dxa"/>
          </w:tcPr>
          <w:p w:rsidR="00353776" w:rsidRPr="00353776" w:rsidRDefault="003E3728" w:rsidP="00611C1D">
            <w:pPr>
              <w:pStyle w:val="tabletext"/>
              <w:rPr>
                <w:sz w:val="24"/>
                <w:szCs w:val="24"/>
              </w:rPr>
            </w:pPr>
            <w:r>
              <w:rPr>
                <w:sz w:val="24"/>
                <w:szCs w:val="24"/>
              </w:rPr>
              <w:t>Second</w:t>
            </w:r>
          </w:p>
        </w:tc>
        <w:tc>
          <w:tcPr>
            <w:tcW w:w="2130" w:type="dxa"/>
          </w:tcPr>
          <w:p w:rsidR="00353776" w:rsidRPr="00353776" w:rsidRDefault="003E3728" w:rsidP="00611C1D">
            <w:pPr>
              <w:pStyle w:val="tabletext"/>
              <w:rPr>
                <w:sz w:val="24"/>
                <w:szCs w:val="24"/>
              </w:rPr>
            </w:pPr>
            <w:r>
              <w:rPr>
                <w:sz w:val="24"/>
                <w:szCs w:val="24"/>
              </w:rPr>
              <w:t>Many users, major system.</w:t>
            </w:r>
          </w:p>
        </w:tc>
        <w:tc>
          <w:tcPr>
            <w:tcW w:w="4260" w:type="dxa"/>
          </w:tcPr>
          <w:p w:rsidR="00353776" w:rsidRPr="00353776" w:rsidRDefault="00525EF3" w:rsidP="00525EF3">
            <w:pPr>
              <w:pStyle w:val="tabletext"/>
              <w:rPr>
                <w:sz w:val="24"/>
                <w:szCs w:val="24"/>
              </w:rPr>
            </w:pPr>
            <w:r>
              <w:rPr>
                <w:sz w:val="24"/>
                <w:szCs w:val="24"/>
              </w:rPr>
              <w:t xml:space="preserve">Critical software used every day by many users cannot be accessed. </w:t>
            </w:r>
          </w:p>
        </w:tc>
      </w:tr>
      <w:tr w:rsidR="00353776" w:rsidRPr="00353776" w:rsidTr="00611C1D">
        <w:tc>
          <w:tcPr>
            <w:tcW w:w="960" w:type="dxa"/>
          </w:tcPr>
          <w:p w:rsidR="00353776" w:rsidRPr="00353776" w:rsidRDefault="003E3728" w:rsidP="00611C1D">
            <w:pPr>
              <w:pStyle w:val="tabletext"/>
              <w:rPr>
                <w:sz w:val="24"/>
                <w:szCs w:val="24"/>
              </w:rPr>
            </w:pPr>
            <w:r>
              <w:rPr>
                <w:sz w:val="24"/>
                <w:szCs w:val="24"/>
              </w:rPr>
              <w:t>Third</w:t>
            </w:r>
          </w:p>
        </w:tc>
        <w:tc>
          <w:tcPr>
            <w:tcW w:w="2130" w:type="dxa"/>
          </w:tcPr>
          <w:p w:rsidR="00353776" w:rsidRPr="00353776" w:rsidRDefault="00525EF3" w:rsidP="00611C1D">
            <w:pPr>
              <w:pStyle w:val="tabletext"/>
              <w:rPr>
                <w:sz w:val="24"/>
                <w:szCs w:val="24"/>
              </w:rPr>
            </w:pPr>
            <w:r>
              <w:rPr>
                <w:sz w:val="24"/>
                <w:szCs w:val="24"/>
              </w:rPr>
              <w:t>Many users, minor system.</w:t>
            </w:r>
          </w:p>
        </w:tc>
        <w:tc>
          <w:tcPr>
            <w:tcW w:w="4260" w:type="dxa"/>
          </w:tcPr>
          <w:p w:rsidR="00353776" w:rsidRPr="00353776" w:rsidRDefault="00674FDF" w:rsidP="00611C1D">
            <w:pPr>
              <w:pStyle w:val="tabletext"/>
              <w:rPr>
                <w:sz w:val="24"/>
                <w:szCs w:val="24"/>
              </w:rPr>
            </w:pPr>
            <w:r>
              <w:rPr>
                <w:sz w:val="24"/>
                <w:szCs w:val="24"/>
              </w:rPr>
              <w:t xml:space="preserve">Email connection problem intermittently for all users. </w:t>
            </w:r>
          </w:p>
        </w:tc>
      </w:tr>
      <w:tr w:rsidR="00353776" w:rsidRPr="00353776" w:rsidTr="00611C1D">
        <w:tc>
          <w:tcPr>
            <w:tcW w:w="960" w:type="dxa"/>
          </w:tcPr>
          <w:p w:rsidR="00353776" w:rsidRPr="00353776" w:rsidRDefault="003E3728" w:rsidP="00611C1D">
            <w:pPr>
              <w:pStyle w:val="tabletext"/>
              <w:rPr>
                <w:sz w:val="24"/>
                <w:szCs w:val="24"/>
              </w:rPr>
            </w:pPr>
            <w:r>
              <w:rPr>
                <w:sz w:val="24"/>
                <w:szCs w:val="24"/>
              </w:rPr>
              <w:t>Fourth</w:t>
            </w:r>
          </w:p>
        </w:tc>
        <w:tc>
          <w:tcPr>
            <w:tcW w:w="2130" w:type="dxa"/>
          </w:tcPr>
          <w:p w:rsidR="00353776" w:rsidRPr="00353776" w:rsidRDefault="00525EF3" w:rsidP="00525EF3">
            <w:pPr>
              <w:pStyle w:val="tabletext"/>
              <w:rPr>
                <w:sz w:val="24"/>
                <w:szCs w:val="24"/>
              </w:rPr>
            </w:pPr>
            <w:r>
              <w:rPr>
                <w:sz w:val="24"/>
                <w:szCs w:val="24"/>
              </w:rPr>
              <w:t>Many users</w:t>
            </w:r>
            <w:r w:rsidR="003E3728">
              <w:rPr>
                <w:sz w:val="24"/>
                <w:szCs w:val="24"/>
              </w:rPr>
              <w:t>, minor system.</w:t>
            </w:r>
          </w:p>
        </w:tc>
        <w:tc>
          <w:tcPr>
            <w:tcW w:w="4260" w:type="dxa"/>
          </w:tcPr>
          <w:p w:rsidR="00353776" w:rsidRPr="00353776" w:rsidRDefault="003E3728" w:rsidP="003E3728">
            <w:pPr>
              <w:pStyle w:val="tabletext"/>
              <w:rPr>
                <w:sz w:val="24"/>
                <w:szCs w:val="24"/>
              </w:rPr>
            </w:pPr>
            <w:r>
              <w:rPr>
                <w:sz w:val="24"/>
                <w:szCs w:val="24"/>
              </w:rPr>
              <w:t>A laser printer is not printing.</w:t>
            </w:r>
          </w:p>
        </w:tc>
      </w:tr>
      <w:tr w:rsidR="00353776" w:rsidRPr="00353776" w:rsidTr="00611C1D">
        <w:tc>
          <w:tcPr>
            <w:tcW w:w="960" w:type="dxa"/>
          </w:tcPr>
          <w:p w:rsidR="00353776" w:rsidRPr="00353776" w:rsidRDefault="00353776" w:rsidP="00611C1D">
            <w:pPr>
              <w:pStyle w:val="tabletext"/>
              <w:rPr>
                <w:sz w:val="24"/>
                <w:szCs w:val="24"/>
              </w:rPr>
            </w:pPr>
            <w:r w:rsidRPr="00353776">
              <w:rPr>
                <w:sz w:val="24"/>
                <w:szCs w:val="24"/>
              </w:rPr>
              <w:t xml:space="preserve">Last </w:t>
            </w:r>
          </w:p>
        </w:tc>
        <w:tc>
          <w:tcPr>
            <w:tcW w:w="2130" w:type="dxa"/>
          </w:tcPr>
          <w:p w:rsidR="00353776" w:rsidRPr="00353776" w:rsidRDefault="00353776" w:rsidP="00611C1D">
            <w:pPr>
              <w:pStyle w:val="tabletext"/>
              <w:rPr>
                <w:sz w:val="24"/>
                <w:szCs w:val="24"/>
              </w:rPr>
            </w:pPr>
            <w:r w:rsidRPr="00353776">
              <w:rPr>
                <w:sz w:val="24"/>
                <w:szCs w:val="24"/>
              </w:rPr>
              <w:t>One user, minor system</w:t>
            </w:r>
          </w:p>
        </w:tc>
        <w:tc>
          <w:tcPr>
            <w:tcW w:w="4260" w:type="dxa"/>
          </w:tcPr>
          <w:p w:rsidR="00353776" w:rsidRPr="00353776" w:rsidRDefault="00353776" w:rsidP="00611C1D">
            <w:pPr>
              <w:pStyle w:val="tabletext"/>
              <w:rPr>
                <w:sz w:val="24"/>
                <w:szCs w:val="24"/>
              </w:rPr>
            </w:pPr>
            <w:r w:rsidRPr="00353776">
              <w:rPr>
                <w:sz w:val="24"/>
                <w:szCs w:val="24"/>
              </w:rPr>
              <w:t>Email cannot be read from user’s computer. User can read email from other computers.</w:t>
            </w:r>
          </w:p>
        </w:tc>
      </w:tr>
    </w:tbl>
    <w:p w:rsidR="00611C1D" w:rsidRDefault="00611C1D">
      <w:pPr>
        <w:pStyle w:val="Heading2"/>
      </w:pPr>
      <w:bookmarkStart w:id="20" w:name="_Toc255916942"/>
      <w:r>
        <w:t>Following-up and finalising problems</w:t>
      </w:r>
      <w:bookmarkEnd w:id="17"/>
      <w:bookmarkEnd w:id="18"/>
      <w:bookmarkEnd w:id="19"/>
      <w:bookmarkEnd w:id="20"/>
    </w:p>
    <w:p w:rsidR="00611C1D" w:rsidRDefault="00611C1D">
      <w:pPr>
        <w:pStyle w:val="bodytext"/>
      </w:pPr>
      <w:r>
        <w:t xml:space="preserve">As the problem moves towards being solved, the client needs to be notified regularly of progress. Usually the support personnel working on the problem will notify the client or the help desk staff who originally took the call. How exactly this is done will depend on organisational procedures. </w:t>
      </w:r>
    </w:p>
    <w:p w:rsidR="00611C1D" w:rsidRDefault="00611C1D">
      <w:pPr>
        <w:pStyle w:val="bodytext"/>
      </w:pPr>
      <w:r>
        <w:t xml:space="preserve">All information about problems must be logged and tracked from when a help desk person receives the call or email, to work by support personnel and the close of the call. This helps build a complete picture of the computer environment and provides a knowledge base for future reference. </w:t>
      </w:r>
    </w:p>
    <w:p w:rsidR="00611C1D" w:rsidRDefault="00611C1D">
      <w:pPr>
        <w:pStyle w:val="bodytext"/>
      </w:pPr>
      <w:r>
        <w:lastRenderedPageBreak/>
        <w:t>When the problem is solved, the client should be contacted for the last time to check that they are satisfied with the result.</w:t>
      </w: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353776"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353776" w:rsidRPr="00E340AF" w:rsidRDefault="00353776" w:rsidP="00611C1D">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7" w:type="pct"/>
            <w:tcBorders>
              <w:top w:val="outset" w:sz="6" w:space="0" w:color="auto"/>
              <w:left w:val="outset" w:sz="6" w:space="0" w:color="auto"/>
              <w:bottom w:val="outset" w:sz="6" w:space="0" w:color="auto"/>
              <w:right w:val="outset" w:sz="6" w:space="0" w:color="auto"/>
            </w:tcBorders>
            <w:vAlign w:val="center"/>
            <w:hideMark/>
          </w:tcPr>
          <w:p w:rsidR="00353776" w:rsidRPr="00E340AF" w:rsidRDefault="00353776" w:rsidP="00611C1D">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353776"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353776" w:rsidRPr="009C168A" w:rsidRDefault="00353776" w:rsidP="00353776">
            <w:pPr>
              <w:spacing w:line="240" w:lineRule="auto"/>
            </w:pPr>
            <w:r>
              <w:t>Who logs a problem into the Help Desk system?</w:t>
            </w:r>
          </w:p>
        </w:tc>
        <w:tc>
          <w:tcPr>
            <w:tcW w:w="2337" w:type="pct"/>
            <w:tcBorders>
              <w:top w:val="outset" w:sz="6" w:space="0" w:color="auto"/>
              <w:left w:val="outset" w:sz="6" w:space="0" w:color="auto"/>
              <w:bottom w:val="outset" w:sz="6" w:space="0" w:color="auto"/>
              <w:right w:val="outset" w:sz="6" w:space="0" w:color="auto"/>
            </w:tcBorders>
            <w:hideMark/>
          </w:tcPr>
          <w:p w:rsidR="00353776" w:rsidRPr="003255F5" w:rsidRDefault="00F34FF0" w:rsidP="003255F5">
            <w:r>
              <w:t>By the help desk staff who first took the call or email.</w:t>
            </w:r>
          </w:p>
        </w:tc>
      </w:tr>
      <w:tr w:rsidR="00353776"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353776" w:rsidRPr="009C168A" w:rsidRDefault="00353776" w:rsidP="00353776">
            <w:pPr>
              <w:spacing w:line="240" w:lineRule="auto"/>
            </w:pPr>
            <w:r>
              <w:t>Who can enter further details about a problem into the Help Desk system?</w:t>
            </w:r>
          </w:p>
        </w:tc>
        <w:tc>
          <w:tcPr>
            <w:tcW w:w="2337" w:type="pct"/>
            <w:tcBorders>
              <w:top w:val="outset" w:sz="6" w:space="0" w:color="auto"/>
              <w:left w:val="outset" w:sz="6" w:space="0" w:color="auto"/>
              <w:bottom w:val="outset" w:sz="6" w:space="0" w:color="auto"/>
              <w:right w:val="outset" w:sz="6" w:space="0" w:color="auto"/>
            </w:tcBorders>
            <w:hideMark/>
          </w:tcPr>
          <w:p w:rsidR="00353776" w:rsidRPr="003255F5" w:rsidRDefault="00F34FF0" w:rsidP="003255F5">
            <w:r>
              <w:t>The support personnel who is working on the problem.</w:t>
            </w:r>
          </w:p>
        </w:tc>
      </w:tr>
      <w:tr w:rsidR="00353776"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353776" w:rsidRPr="009C168A" w:rsidRDefault="00353776" w:rsidP="00353776">
            <w:pPr>
              <w:spacing w:line="240" w:lineRule="auto"/>
            </w:pPr>
            <w:r>
              <w:t>Who updates the client about the problem?</w:t>
            </w:r>
          </w:p>
        </w:tc>
        <w:tc>
          <w:tcPr>
            <w:tcW w:w="2337" w:type="pct"/>
            <w:tcBorders>
              <w:top w:val="outset" w:sz="6" w:space="0" w:color="auto"/>
              <w:left w:val="outset" w:sz="6" w:space="0" w:color="auto"/>
              <w:bottom w:val="outset" w:sz="6" w:space="0" w:color="auto"/>
              <w:right w:val="outset" w:sz="6" w:space="0" w:color="auto"/>
            </w:tcBorders>
            <w:hideMark/>
          </w:tcPr>
          <w:p w:rsidR="00353776" w:rsidRPr="003255F5" w:rsidRDefault="00F34FF0" w:rsidP="003255F5">
            <w:r>
              <w:t>Either by the support personnel or by the help desk staff who first logged the issue.</w:t>
            </w:r>
          </w:p>
        </w:tc>
      </w:tr>
    </w:tbl>
    <w:p w:rsidR="00353776" w:rsidRDefault="00353776">
      <w:pPr>
        <w:pStyle w:val="bodytext"/>
      </w:pPr>
    </w:p>
    <w:p w:rsidR="00353776" w:rsidRDefault="00353776">
      <w:pPr>
        <w:pStyle w:val="Heading2"/>
      </w:pPr>
      <w:bookmarkStart w:id="21" w:name="_Toc100490438"/>
      <w:bookmarkStart w:id="22" w:name="_Toc97802179"/>
    </w:p>
    <w:p w:rsidR="00611C1D" w:rsidRDefault="00611C1D">
      <w:pPr>
        <w:pStyle w:val="Heading2"/>
      </w:pPr>
      <w:bookmarkStart w:id="23" w:name="_Toc255916943"/>
      <w:r>
        <w:t>Examples of help desk calls</w:t>
      </w:r>
      <w:bookmarkEnd w:id="21"/>
      <w:bookmarkEnd w:id="23"/>
    </w:p>
    <w:p w:rsidR="00611C1D" w:rsidRDefault="00611C1D">
      <w:pPr>
        <w:pStyle w:val="bodytext"/>
      </w:pPr>
      <w:r>
        <w:t xml:space="preserve">Each of the examples below is handled in a different way. </w:t>
      </w:r>
    </w:p>
    <w:p w:rsidR="00611C1D" w:rsidRDefault="00611C1D">
      <w:pPr>
        <w:pStyle w:val="Heading4"/>
      </w:pPr>
      <w:r>
        <w:t>Scenario</w:t>
      </w:r>
    </w:p>
    <w:p w:rsidR="00611C1D" w:rsidRDefault="00611C1D">
      <w:pPr>
        <w:pStyle w:val="bodytext"/>
      </w:pPr>
      <w:r>
        <w:t xml:space="preserve">Jo is the help desk operator at </w:t>
      </w:r>
      <w:r w:rsidR="00371FFF">
        <w:t>‘</w:t>
      </w:r>
      <w:r>
        <w:t>Computers are You Pty Ltd</w:t>
      </w:r>
      <w:r w:rsidR="00371FFF">
        <w:t>’</w:t>
      </w:r>
      <w:r>
        <w:t xml:space="preserve">. She makes decisions on how to handle each of the calls and what priority levels they get. The priority levels in Jo’s company are as follows. </w:t>
      </w:r>
    </w:p>
    <w:p w:rsidR="00611C1D" w:rsidRDefault="00611C1D">
      <w:pPr>
        <w:pStyle w:val="tablecaption"/>
      </w:pPr>
      <w:r>
        <w:t>Computers are Your PLTY Ltd — Help desk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
        <w:gridCol w:w="1988"/>
        <w:gridCol w:w="4118"/>
      </w:tblGrid>
      <w:tr w:rsidR="00611C1D">
        <w:tc>
          <w:tcPr>
            <w:tcW w:w="960" w:type="dxa"/>
            <w:shd w:val="clear" w:color="auto" w:fill="E6E6E6"/>
          </w:tcPr>
          <w:p w:rsidR="00611C1D" w:rsidRDefault="00611C1D">
            <w:pPr>
              <w:pStyle w:val="tableheading"/>
            </w:pPr>
            <w:r>
              <w:t>Priority</w:t>
            </w:r>
          </w:p>
        </w:tc>
        <w:tc>
          <w:tcPr>
            <w:tcW w:w="1988" w:type="dxa"/>
            <w:shd w:val="clear" w:color="auto" w:fill="E6E6E6"/>
          </w:tcPr>
          <w:p w:rsidR="00611C1D" w:rsidRDefault="00611C1D">
            <w:pPr>
              <w:pStyle w:val="tabletext"/>
              <w:rPr>
                <w:rFonts w:ascii="Arial" w:hAnsi="Arial"/>
                <w:b/>
              </w:rPr>
            </w:pPr>
            <w:r>
              <w:rPr>
                <w:rFonts w:ascii="Arial" w:hAnsi="Arial"/>
                <w:b/>
              </w:rPr>
              <w:t>Criticality</w:t>
            </w:r>
          </w:p>
        </w:tc>
        <w:tc>
          <w:tcPr>
            <w:tcW w:w="4118" w:type="dxa"/>
            <w:shd w:val="clear" w:color="auto" w:fill="E6E6E6"/>
          </w:tcPr>
          <w:p w:rsidR="00611C1D" w:rsidRDefault="00611C1D">
            <w:pPr>
              <w:pStyle w:val="tabletext"/>
              <w:rPr>
                <w:rFonts w:ascii="Arial" w:hAnsi="Arial"/>
                <w:b/>
              </w:rPr>
            </w:pPr>
            <w:r>
              <w:rPr>
                <w:rFonts w:ascii="Arial" w:hAnsi="Arial"/>
                <w:b/>
              </w:rPr>
              <w:t>Description</w:t>
            </w:r>
          </w:p>
        </w:tc>
      </w:tr>
      <w:tr w:rsidR="00611C1D">
        <w:tc>
          <w:tcPr>
            <w:tcW w:w="960" w:type="dxa"/>
          </w:tcPr>
          <w:p w:rsidR="00611C1D" w:rsidRDefault="00611C1D">
            <w:pPr>
              <w:pStyle w:val="tableheading"/>
            </w:pPr>
            <w:r>
              <w:t>1</w:t>
            </w:r>
          </w:p>
        </w:tc>
        <w:tc>
          <w:tcPr>
            <w:tcW w:w="1988" w:type="dxa"/>
          </w:tcPr>
          <w:p w:rsidR="00611C1D" w:rsidRDefault="00611C1D">
            <w:pPr>
              <w:pStyle w:val="tabletext"/>
            </w:pPr>
            <w:r>
              <w:t>Urgent</w:t>
            </w:r>
          </w:p>
        </w:tc>
        <w:tc>
          <w:tcPr>
            <w:tcW w:w="4118" w:type="dxa"/>
          </w:tcPr>
          <w:p w:rsidR="00611C1D" w:rsidRDefault="00611C1D">
            <w:pPr>
              <w:pStyle w:val="tabletext"/>
            </w:pPr>
            <w:r>
              <w:t>Business is unable to operate</w:t>
            </w:r>
          </w:p>
        </w:tc>
      </w:tr>
      <w:tr w:rsidR="00611C1D">
        <w:tc>
          <w:tcPr>
            <w:tcW w:w="960" w:type="dxa"/>
          </w:tcPr>
          <w:p w:rsidR="00611C1D" w:rsidRDefault="00611C1D">
            <w:pPr>
              <w:pStyle w:val="tableheading"/>
            </w:pPr>
            <w:r>
              <w:t>2</w:t>
            </w:r>
          </w:p>
        </w:tc>
        <w:tc>
          <w:tcPr>
            <w:tcW w:w="1988" w:type="dxa"/>
          </w:tcPr>
          <w:p w:rsidR="00611C1D" w:rsidRDefault="00611C1D">
            <w:pPr>
              <w:pStyle w:val="tabletext"/>
            </w:pPr>
            <w:r>
              <w:t>Major problem</w:t>
            </w:r>
          </w:p>
        </w:tc>
        <w:tc>
          <w:tcPr>
            <w:tcW w:w="4118" w:type="dxa"/>
          </w:tcPr>
          <w:p w:rsidR="00611C1D" w:rsidRDefault="00611C1D">
            <w:pPr>
              <w:pStyle w:val="tabletext"/>
            </w:pPr>
            <w:r>
              <w:t>Part of the business unable to operate</w:t>
            </w:r>
          </w:p>
        </w:tc>
      </w:tr>
      <w:tr w:rsidR="00611C1D">
        <w:tc>
          <w:tcPr>
            <w:tcW w:w="960" w:type="dxa"/>
          </w:tcPr>
          <w:p w:rsidR="00611C1D" w:rsidRDefault="00611C1D">
            <w:pPr>
              <w:pStyle w:val="tableheading"/>
            </w:pPr>
            <w:r>
              <w:t>3</w:t>
            </w:r>
          </w:p>
        </w:tc>
        <w:tc>
          <w:tcPr>
            <w:tcW w:w="1988" w:type="dxa"/>
          </w:tcPr>
          <w:p w:rsidR="00611C1D" w:rsidRDefault="00611C1D">
            <w:pPr>
              <w:pStyle w:val="tabletext"/>
            </w:pPr>
            <w:r>
              <w:t>Minor problem</w:t>
            </w:r>
          </w:p>
        </w:tc>
        <w:tc>
          <w:tcPr>
            <w:tcW w:w="4118" w:type="dxa"/>
          </w:tcPr>
          <w:p w:rsidR="00611C1D" w:rsidRDefault="00611C1D">
            <w:pPr>
              <w:pStyle w:val="tabletext"/>
            </w:pPr>
            <w:r>
              <w:t>Business can continue but minor application or a computer is inoperable.</w:t>
            </w:r>
          </w:p>
        </w:tc>
      </w:tr>
      <w:tr w:rsidR="00611C1D">
        <w:tc>
          <w:tcPr>
            <w:tcW w:w="960" w:type="dxa"/>
          </w:tcPr>
          <w:p w:rsidR="00611C1D" w:rsidRDefault="00611C1D">
            <w:pPr>
              <w:pStyle w:val="tableheading"/>
            </w:pPr>
            <w:r>
              <w:t>4</w:t>
            </w:r>
          </w:p>
        </w:tc>
        <w:tc>
          <w:tcPr>
            <w:tcW w:w="1988" w:type="dxa"/>
          </w:tcPr>
          <w:p w:rsidR="00611C1D" w:rsidRDefault="00611C1D">
            <w:pPr>
              <w:pStyle w:val="tabletext"/>
            </w:pPr>
            <w:r>
              <w:t>Answered immediately</w:t>
            </w:r>
          </w:p>
        </w:tc>
        <w:tc>
          <w:tcPr>
            <w:tcW w:w="4118" w:type="dxa"/>
          </w:tcPr>
          <w:p w:rsidR="00611C1D" w:rsidRDefault="00611C1D">
            <w:pPr>
              <w:pStyle w:val="tabletext"/>
            </w:pPr>
            <w:r>
              <w:t>These calls may range from urgent to minor, but can be answered within three minutes.</w:t>
            </w:r>
          </w:p>
        </w:tc>
      </w:tr>
      <w:tr w:rsidR="00611C1D">
        <w:tc>
          <w:tcPr>
            <w:tcW w:w="960" w:type="dxa"/>
          </w:tcPr>
          <w:p w:rsidR="00611C1D" w:rsidRDefault="00611C1D">
            <w:pPr>
              <w:pStyle w:val="tableheading"/>
            </w:pPr>
            <w:r>
              <w:t>5</w:t>
            </w:r>
          </w:p>
        </w:tc>
        <w:tc>
          <w:tcPr>
            <w:tcW w:w="1988" w:type="dxa"/>
          </w:tcPr>
          <w:p w:rsidR="00611C1D" w:rsidRDefault="00611C1D">
            <w:pPr>
              <w:pStyle w:val="tabletext"/>
            </w:pPr>
            <w:r>
              <w:t>Pending</w:t>
            </w:r>
          </w:p>
        </w:tc>
        <w:tc>
          <w:tcPr>
            <w:tcW w:w="4118" w:type="dxa"/>
          </w:tcPr>
          <w:p w:rsidR="00611C1D" w:rsidRDefault="00611C1D">
            <w:pPr>
              <w:pStyle w:val="tabletext"/>
            </w:pPr>
            <w:r>
              <w:t>Awaiting further instructions from client.</w:t>
            </w:r>
          </w:p>
        </w:tc>
      </w:tr>
    </w:tbl>
    <w:p w:rsidR="00611C1D" w:rsidRDefault="00611C1D">
      <w:pPr>
        <w:pStyle w:val="Heading4"/>
      </w:pPr>
      <w:r>
        <w:t>Example 1</w:t>
      </w:r>
    </w:p>
    <w:p w:rsidR="00611C1D" w:rsidRDefault="00611C1D">
      <w:pPr>
        <w:pStyle w:val="bodytext"/>
      </w:pPr>
      <w:r>
        <w:t>Jo receives a call from John in Accounts:</w:t>
      </w:r>
    </w:p>
    <w:p w:rsidR="00611C1D" w:rsidRDefault="00611C1D">
      <w:pPr>
        <w:pStyle w:val="bodytext"/>
        <w:ind w:left="710"/>
      </w:pPr>
      <w:r>
        <w:t>‘How do I add email addresses to my Outlook Address Book?’</w:t>
      </w:r>
    </w:p>
    <w:p w:rsidR="00611C1D" w:rsidRDefault="00611C1D">
      <w:pPr>
        <w:pStyle w:val="bodytext"/>
      </w:pPr>
      <w:r>
        <w:lastRenderedPageBreak/>
        <w:t xml:space="preserve">Jo can answer this call straight away and she talks John through the options in Outlook that he needs to choose in order to add the email addresses: </w:t>
      </w:r>
    </w:p>
    <w:p w:rsidR="00611C1D" w:rsidRDefault="00611C1D">
      <w:pPr>
        <w:pStyle w:val="bodytext"/>
        <w:ind w:left="710"/>
      </w:pPr>
      <w:r>
        <w:t>‘Open ‘Outlook’, choose ‘contacts’, and double click on the person’s name. Enter the email address in the ‘Email’ dialogue box found on the right side of the screen.’</w:t>
      </w:r>
    </w:p>
    <w:p w:rsidR="00611C1D" w:rsidRDefault="00611C1D">
      <w:pPr>
        <w:pStyle w:val="bodytext"/>
      </w:pPr>
      <w:r>
        <w:t>Jo logs this call into the help desk database and assigns it a priority</w:t>
      </w:r>
      <w:r w:rsidR="006966C1">
        <w:t>: ___ (put your answer)</w:t>
      </w:r>
      <w:r>
        <w:t xml:space="preserve">. </w:t>
      </w:r>
    </w:p>
    <w:p w:rsidR="00611C1D" w:rsidRDefault="00611C1D">
      <w:pPr>
        <w:pStyle w:val="Heading4"/>
      </w:pPr>
      <w:r>
        <w:t>Example 2</w:t>
      </w:r>
    </w:p>
    <w:p w:rsidR="00611C1D" w:rsidRDefault="00611C1D">
      <w:pPr>
        <w:pStyle w:val="bodytext"/>
      </w:pPr>
      <w:r>
        <w:t xml:space="preserve">Jo receives a call from </w:t>
      </w:r>
      <w:proofErr w:type="spellStart"/>
      <w:proofErr w:type="gramStart"/>
      <w:r>
        <w:t>Pinko</w:t>
      </w:r>
      <w:proofErr w:type="spellEnd"/>
      <w:r w:rsidR="006966C1">
        <w:t>(</w:t>
      </w:r>
      <w:proofErr w:type="gramEnd"/>
      <w:r w:rsidR="006966C1">
        <w:t>??)</w:t>
      </w:r>
      <w:r>
        <w:t xml:space="preserve"> in the Marketing Department: </w:t>
      </w:r>
    </w:p>
    <w:p w:rsidR="00611C1D" w:rsidRDefault="00611C1D">
      <w:pPr>
        <w:pStyle w:val="bodytext"/>
        <w:ind w:left="710"/>
      </w:pPr>
      <w:r>
        <w:t>‘The floppy disk is jammed and I can’t remove it from the floppy disk drive’.</w:t>
      </w:r>
    </w:p>
    <w:p w:rsidR="00611C1D" w:rsidRDefault="00611C1D">
      <w:pPr>
        <w:pStyle w:val="bodytext"/>
      </w:pPr>
      <w:r>
        <w:t xml:space="preserve">Jo can’t attend to this problem from her desk. She assigns it a priority level </w:t>
      </w:r>
      <w:r w:rsidR="00664C34">
        <w:t xml:space="preserve">of </w:t>
      </w:r>
      <w:proofErr w:type="gramStart"/>
      <w:r w:rsidR="00664C34">
        <w:t>3</w:t>
      </w:r>
      <w:r>
        <w:t xml:space="preserve"> </w:t>
      </w:r>
      <w:r w:rsidR="00134BBA">
        <w:t xml:space="preserve"> </w:t>
      </w:r>
      <w:r w:rsidR="006966C1">
        <w:t>(</w:t>
      </w:r>
      <w:proofErr w:type="gramEnd"/>
      <w:r w:rsidR="006966C1">
        <w:t>put your answer</w:t>
      </w:r>
      <w:r w:rsidR="00371FFF">
        <w:t xml:space="preserve">    ___)</w:t>
      </w:r>
      <w:r w:rsidR="006966C1">
        <w:t xml:space="preserve"> </w:t>
      </w:r>
      <w:r>
        <w:t xml:space="preserve">and passes it onto Maria, the local support officer. Maria goes to </w:t>
      </w:r>
      <w:proofErr w:type="spellStart"/>
      <w:r>
        <w:t>Pinko’s</w:t>
      </w:r>
      <w:proofErr w:type="spellEnd"/>
      <w:r>
        <w:t xml:space="preserve"> computer and is able to remove the floppy disk by using a paddle pop stick to manoeuvre the disk out. The metal on the top of the disk had bent, and by using the paddle pop stick she was able to level out the metal, and pull out the floppy disk. </w:t>
      </w:r>
    </w:p>
    <w:p w:rsidR="006966C1" w:rsidRDefault="006966C1">
      <w:pPr>
        <w:pStyle w:val="bodytext"/>
      </w:pPr>
      <w:r>
        <w:t>What does Maria do now?</w:t>
      </w:r>
    </w:p>
    <w:p w:rsidR="00611C1D" w:rsidRDefault="006966C1">
      <w:pPr>
        <w:pStyle w:val="bodytext"/>
      </w:pPr>
      <w:r>
        <w:t>Answ</w:t>
      </w:r>
      <w:r w:rsidR="00664C34">
        <w:t>er: Maria l</w:t>
      </w:r>
      <w:r w:rsidR="00F34FF0">
        <w:t>ogs the solution into the database and then contacts the client to tell them</w:t>
      </w:r>
      <w:r w:rsidR="00664C34">
        <w:t xml:space="preserve"> that the issue is now </w:t>
      </w:r>
      <w:r w:rsidR="00F34FF0">
        <w:t>resolved.</w:t>
      </w:r>
    </w:p>
    <w:p w:rsidR="00611C1D" w:rsidRDefault="00611C1D">
      <w:pPr>
        <w:pStyle w:val="Heading4"/>
      </w:pPr>
      <w:r>
        <w:t>Example 3</w:t>
      </w:r>
    </w:p>
    <w:p w:rsidR="00611C1D" w:rsidRDefault="00611C1D">
      <w:pPr>
        <w:pStyle w:val="bodytext"/>
      </w:pPr>
      <w:r>
        <w:t xml:space="preserve">Jo receives an email from James in Marketing: </w:t>
      </w:r>
    </w:p>
    <w:p w:rsidR="00611C1D" w:rsidRDefault="00611C1D">
      <w:pPr>
        <w:pStyle w:val="bodytext"/>
        <w:ind w:left="710"/>
      </w:pPr>
      <w:r>
        <w:t>‘My version of MYOB is older than the version used in the Finance Department. I need my version updated to ensure that our reports are compatible.’</w:t>
      </w:r>
    </w:p>
    <w:p w:rsidR="00611C1D" w:rsidRDefault="00611C1D">
      <w:pPr>
        <w:pStyle w:val="bodytext"/>
      </w:pPr>
      <w:r>
        <w:t>The installation will take an hour or so to update and configure. But first it must be escalated it to a higher authority for approval. The Software Manager will need to approve the upgrade and register the upgrade. Then, a level 2 help desk support person will perform the upgrade.</w:t>
      </w:r>
    </w:p>
    <w:p w:rsidR="00611C1D" w:rsidRDefault="00611C1D">
      <w:pPr>
        <w:pStyle w:val="bodytext"/>
      </w:pPr>
      <w:r>
        <w:t xml:space="preserve">Jo enters the information into the help desk database, assigning a priority of </w:t>
      </w:r>
      <w:r w:rsidR="00664C34">
        <w:t>2</w:t>
      </w:r>
      <w:r w:rsidR="00371FFF">
        <w:t xml:space="preserve"> (</w:t>
      </w:r>
      <w:r w:rsidR="006966C1">
        <w:t>put your answer)</w:t>
      </w:r>
      <w:r>
        <w:t xml:space="preserve">. She also attaches an alert to the problem to the Software Manager, </w:t>
      </w:r>
      <w:proofErr w:type="spellStart"/>
      <w:r>
        <w:t>Silvio</w:t>
      </w:r>
      <w:proofErr w:type="spellEnd"/>
      <w:r>
        <w:t xml:space="preserve">. The Software Manager will receive an email and link to the problem. He can approve it immediately if he has all the information at hand. Then the next step will automatically move the problem to the level 2 help desk support staff. They will arrange a suitable time with James to install the upgrade. </w:t>
      </w:r>
    </w:p>
    <w:p w:rsidR="00611C1D" w:rsidRDefault="00611C1D">
      <w:pPr>
        <w:pStyle w:val="Heading2"/>
      </w:pPr>
      <w:bookmarkStart w:id="24" w:name="_Toc100490459"/>
      <w:bookmarkStart w:id="25" w:name="_Toc255916944"/>
      <w:r>
        <w:t>Closing the call</w:t>
      </w:r>
      <w:bookmarkEnd w:id="24"/>
      <w:bookmarkEnd w:id="25"/>
      <w:r>
        <w:t xml:space="preserve"> </w:t>
      </w:r>
    </w:p>
    <w:p w:rsidR="00611C1D" w:rsidRDefault="00611C1D">
      <w:pPr>
        <w:pStyle w:val="bodytext"/>
      </w:pPr>
      <w:r>
        <w:t xml:space="preserve">When a problem has been solved, it is called closing the call. The client needs to be advised that the problem has been solved. They may be required </w:t>
      </w:r>
      <w:r>
        <w:lastRenderedPageBreak/>
        <w:t xml:space="preserve">to carry out actions again as when the problem occurred to confirm that the system functions properly. </w:t>
      </w:r>
    </w:p>
    <w:p w:rsidR="006966C1" w:rsidRDefault="00611C1D">
      <w:pPr>
        <w:pStyle w:val="bodytext"/>
      </w:pPr>
      <w:r>
        <w:t xml:space="preserve">It is then necessary to report the solution back to the help desk. </w:t>
      </w:r>
    </w:p>
    <w:p w:rsidR="00611C1D" w:rsidRDefault="006966C1">
      <w:pPr>
        <w:pStyle w:val="bodytext"/>
      </w:pPr>
      <w:r>
        <w:t>How can this be done?</w:t>
      </w:r>
      <w:r w:rsidR="00611C1D">
        <w:t xml:space="preserve"> </w:t>
      </w:r>
    </w:p>
    <w:p w:rsidR="006966C1" w:rsidRDefault="00664C34" w:rsidP="006966C1">
      <w:pPr>
        <w:pStyle w:val="bodytext"/>
      </w:pPr>
      <w:r>
        <w:t xml:space="preserve">Answer:  By logging the </w:t>
      </w:r>
      <w:r w:rsidR="00574AA5">
        <w:t>re</w:t>
      </w:r>
      <w:r>
        <w:t>solution</w:t>
      </w:r>
      <w:r w:rsidR="00574AA5">
        <w:t xml:space="preserve"> and testing procedure and result</w:t>
      </w:r>
      <w:r>
        <w:t xml:space="preserve"> into the help desk database. </w:t>
      </w:r>
    </w:p>
    <w:p w:rsidR="006966C1" w:rsidRDefault="006966C1">
      <w:pPr>
        <w:pStyle w:val="bodytext"/>
      </w:pPr>
    </w:p>
    <w:p w:rsidR="00611C1D" w:rsidRDefault="00611C1D">
      <w:pPr>
        <w:pStyle w:val="bodytext"/>
      </w:pPr>
      <w:r>
        <w:t>In larger companies or for complex problems, reports are required to be written for each problem, and how they were solved. This information is useful in analysing any current trends in faults of computer equipment or software. Failing equipment may require hardware purchases, and software may require updates in programming or patches for operating systems.</w:t>
      </w:r>
    </w:p>
    <w:p w:rsidR="00611C1D" w:rsidRDefault="00611C1D">
      <w:pPr>
        <w:pStyle w:val="bodytext"/>
      </w:pPr>
      <w:r>
        <w:t>Report writing and preparation are discussed in the final two sections of this unit.</w:t>
      </w:r>
    </w:p>
    <w:p w:rsidR="00611C1D" w:rsidRDefault="00611C1D">
      <w:pPr>
        <w:pStyle w:val="Heading3"/>
      </w:pPr>
      <w:bookmarkStart w:id="26" w:name="_Toc100490439"/>
      <w:bookmarkStart w:id="27" w:name="_Toc255916945"/>
      <w:r>
        <w:t>Reflection activity</w:t>
      </w:r>
      <w:bookmarkEnd w:id="22"/>
      <w:bookmarkEnd w:id="26"/>
      <w:bookmarkEnd w:id="27"/>
    </w:p>
    <w:p w:rsidR="006966C1" w:rsidRDefault="006966C1">
      <w:pPr>
        <w:pStyle w:val="bodytext"/>
      </w:pPr>
      <w:r>
        <w:t>A workstation uses a wireless mouse and keyboard.</w:t>
      </w:r>
    </w:p>
    <w:p w:rsidR="006966C1" w:rsidRDefault="006966C1">
      <w:pPr>
        <w:pStyle w:val="bodytext"/>
      </w:pPr>
      <w:r>
        <w:t>There is a new person at the workstation and they do not have knowledge of the system for acquiring parts.</w:t>
      </w:r>
    </w:p>
    <w:p w:rsidR="00611C1D" w:rsidRDefault="00611C1D">
      <w:pPr>
        <w:pStyle w:val="bodytext"/>
      </w:pPr>
      <w:r>
        <w:t xml:space="preserve">Write down the </w:t>
      </w:r>
      <w:r w:rsidR="006966C1">
        <w:t xml:space="preserve">typical </w:t>
      </w:r>
      <w:r>
        <w:t xml:space="preserve">life cycle of the help desk call, from the initial call to the final closing of the problem. </w:t>
      </w:r>
    </w:p>
    <w:p w:rsidR="006966C1" w:rsidRPr="00134BBA" w:rsidRDefault="006966C1">
      <w:pPr>
        <w:pStyle w:val="bodytext"/>
        <w:rPr>
          <w:b/>
        </w:rPr>
      </w:pPr>
      <w:r w:rsidRPr="00134BBA">
        <w:rPr>
          <w:b/>
        </w:rPr>
        <w:t>Caller:</w:t>
      </w:r>
      <w:r w:rsidR="00574AA5">
        <w:rPr>
          <w:b/>
        </w:rPr>
        <w:t xml:space="preserve"> Hello, I have a problem with my computer.</w:t>
      </w:r>
    </w:p>
    <w:p w:rsidR="006966C1" w:rsidRPr="00134BBA" w:rsidRDefault="006966C1">
      <w:pPr>
        <w:pStyle w:val="bodytext"/>
        <w:rPr>
          <w:b/>
        </w:rPr>
      </w:pPr>
      <w:r w:rsidRPr="00134BBA">
        <w:rPr>
          <w:b/>
        </w:rPr>
        <w:t>HD Operator:</w:t>
      </w:r>
      <w:r w:rsidR="00574AA5">
        <w:rPr>
          <w:b/>
        </w:rPr>
        <w:t xml:space="preserve"> Hello, what type of problem are you experiencing? </w:t>
      </w:r>
    </w:p>
    <w:p w:rsidR="006966C1" w:rsidRPr="00134BBA" w:rsidRDefault="006966C1" w:rsidP="006966C1">
      <w:pPr>
        <w:pStyle w:val="bodytext"/>
        <w:rPr>
          <w:b/>
        </w:rPr>
      </w:pPr>
      <w:r w:rsidRPr="00134BBA">
        <w:rPr>
          <w:b/>
        </w:rPr>
        <w:t>Caller:</w:t>
      </w:r>
      <w:r w:rsidR="00574AA5">
        <w:rPr>
          <w:b/>
        </w:rPr>
        <w:t xml:space="preserve"> I can’t use my mouse.  </w:t>
      </w:r>
    </w:p>
    <w:p w:rsidR="006966C1" w:rsidRPr="00134BBA" w:rsidRDefault="006966C1" w:rsidP="006966C1">
      <w:pPr>
        <w:pStyle w:val="bodytext"/>
        <w:rPr>
          <w:b/>
        </w:rPr>
      </w:pPr>
      <w:r w:rsidRPr="00134BBA">
        <w:rPr>
          <w:b/>
        </w:rPr>
        <w:t>HD Operator:</w:t>
      </w:r>
      <w:r w:rsidR="00574AA5">
        <w:rPr>
          <w:b/>
        </w:rPr>
        <w:t xml:space="preserve"> Have you tried restarting your computer?</w:t>
      </w:r>
    </w:p>
    <w:p w:rsidR="006966C1" w:rsidRDefault="006966C1" w:rsidP="006966C1">
      <w:pPr>
        <w:pStyle w:val="bodytext"/>
        <w:rPr>
          <w:b/>
        </w:rPr>
      </w:pPr>
      <w:r w:rsidRPr="00134BBA">
        <w:rPr>
          <w:b/>
        </w:rPr>
        <w:t>Caller:</w:t>
      </w:r>
      <w:r w:rsidR="00574AA5">
        <w:rPr>
          <w:b/>
        </w:rPr>
        <w:t xml:space="preserve"> Yes, I have already tried that twice. Then I plugged in a mouse from another workstation and that worked. </w:t>
      </w:r>
    </w:p>
    <w:p w:rsidR="00647DA6" w:rsidRPr="00134BBA" w:rsidRDefault="00647DA6" w:rsidP="00647DA6">
      <w:pPr>
        <w:pStyle w:val="bodytext"/>
        <w:rPr>
          <w:b/>
        </w:rPr>
      </w:pPr>
      <w:r w:rsidRPr="00134BBA">
        <w:rPr>
          <w:b/>
        </w:rPr>
        <w:t>HD Operator:</w:t>
      </w:r>
      <w:r>
        <w:rPr>
          <w:b/>
        </w:rPr>
        <w:t xml:space="preserve"> Has this happened before? </w:t>
      </w:r>
    </w:p>
    <w:p w:rsidR="00647DA6" w:rsidRPr="00134BBA" w:rsidRDefault="00647DA6" w:rsidP="006966C1">
      <w:pPr>
        <w:pStyle w:val="bodytext"/>
        <w:rPr>
          <w:b/>
        </w:rPr>
      </w:pPr>
      <w:r w:rsidRPr="00134BBA">
        <w:rPr>
          <w:b/>
        </w:rPr>
        <w:t>Caller:</w:t>
      </w:r>
      <w:r>
        <w:rPr>
          <w:b/>
        </w:rPr>
        <w:t xml:space="preserve"> Yes, about twelve months ago, it was the batteries. </w:t>
      </w:r>
    </w:p>
    <w:p w:rsidR="006966C1" w:rsidRPr="00134BBA" w:rsidRDefault="006966C1" w:rsidP="006966C1">
      <w:pPr>
        <w:pStyle w:val="bodytext"/>
        <w:rPr>
          <w:b/>
        </w:rPr>
      </w:pPr>
      <w:r w:rsidRPr="00134BBA">
        <w:rPr>
          <w:b/>
        </w:rPr>
        <w:t>HD Operator:</w:t>
      </w:r>
      <w:r w:rsidR="00574AA5">
        <w:rPr>
          <w:b/>
        </w:rPr>
        <w:t xml:space="preserve"> Ok, so it could be the batteries. I will </w:t>
      </w:r>
      <w:r w:rsidR="004C6F7C">
        <w:rPr>
          <w:b/>
        </w:rPr>
        <w:t>requisition new batteries for your mouse. You can now go to the storeroom and get them. Are you able to install them?</w:t>
      </w:r>
    </w:p>
    <w:p w:rsidR="006966C1" w:rsidRPr="00134BBA" w:rsidRDefault="006966C1" w:rsidP="006966C1">
      <w:pPr>
        <w:pStyle w:val="bodytext"/>
        <w:rPr>
          <w:b/>
        </w:rPr>
      </w:pPr>
      <w:r w:rsidRPr="00134BBA">
        <w:rPr>
          <w:b/>
        </w:rPr>
        <w:t>Caller:</w:t>
      </w:r>
      <w:r w:rsidR="004C6F7C">
        <w:rPr>
          <w:b/>
        </w:rPr>
        <w:t xml:space="preserve"> Yes, I should be able to. Thank you.</w:t>
      </w:r>
    </w:p>
    <w:p w:rsidR="006966C1" w:rsidRDefault="006966C1" w:rsidP="006966C1">
      <w:pPr>
        <w:pStyle w:val="bodytext"/>
        <w:rPr>
          <w:b/>
        </w:rPr>
      </w:pPr>
      <w:r w:rsidRPr="00134BBA">
        <w:rPr>
          <w:b/>
        </w:rPr>
        <w:t>HD Operator:</w:t>
      </w:r>
      <w:r w:rsidR="004C6F7C">
        <w:rPr>
          <w:b/>
        </w:rPr>
        <w:t xml:space="preserve"> You are welcome. </w:t>
      </w:r>
      <w:r w:rsidR="003E7EFF">
        <w:rPr>
          <w:b/>
        </w:rPr>
        <w:t xml:space="preserve">I will call tomorrow to ensure that the problem is fixed. </w:t>
      </w:r>
      <w:r w:rsidR="004C6F7C">
        <w:rPr>
          <w:b/>
        </w:rPr>
        <w:t xml:space="preserve">Please contact me again if this isn’t the issue. </w:t>
      </w:r>
    </w:p>
    <w:p w:rsidR="003E7EFF" w:rsidRDefault="003E7EFF" w:rsidP="006966C1">
      <w:pPr>
        <w:pStyle w:val="bodytext"/>
        <w:rPr>
          <w:b/>
        </w:rPr>
      </w:pPr>
    </w:p>
    <w:p w:rsidR="00611C1D" w:rsidRDefault="00611C1D">
      <w:pPr>
        <w:pStyle w:val="bodytext"/>
      </w:pPr>
      <w:r>
        <w:t xml:space="preserve">Note how long it took to gather all the initial information to know what the problem was. For the main part of solving the problem, this will depend on the problem’s severity and its implications on the rest of the system. </w:t>
      </w:r>
      <w:r>
        <w:lastRenderedPageBreak/>
        <w:t>Consider the following questions to help you follow the life cycle of the problem.</w:t>
      </w:r>
    </w:p>
    <w:p w:rsidR="00611C1D" w:rsidRDefault="00611C1D" w:rsidP="00611C1D">
      <w:pPr>
        <w:pStyle w:val="bulletlist"/>
        <w:numPr>
          <w:ilvl w:val="0"/>
          <w:numId w:val="2"/>
        </w:numPr>
      </w:pPr>
      <w:r>
        <w:t xml:space="preserve">Did the problem need to be escalated to another level? </w:t>
      </w:r>
    </w:p>
    <w:p w:rsidR="006966C1" w:rsidRDefault="006966C1" w:rsidP="006966C1">
      <w:pPr>
        <w:pStyle w:val="bulletlist"/>
        <w:ind w:left="720" w:firstLine="0"/>
      </w:pPr>
      <w:r>
        <w:t>Answer:</w:t>
      </w:r>
      <w:r w:rsidR="004C6F7C">
        <w:t xml:space="preserve"> No, batteries needed to be requisitioned from the storeroom. That should solve the issue.</w:t>
      </w:r>
    </w:p>
    <w:p w:rsidR="00611C1D" w:rsidRDefault="00371FFF" w:rsidP="00611C1D">
      <w:pPr>
        <w:pStyle w:val="bulletlist"/>
        <w:numPr>
          <w:ilvl w:val="0"/>
          <w:numId w:val="2"/>
        </w:numPr>
      </w:pPr>
      <w:r>
        <w:t>Was expert staffs</w:t>
      </w:r>
      <w:r w:rsidR="00611C1D">
        <w:t xml:space="preserve"> required?</w:t>
      </w:r>
    </w:p>
    <w:p w:rsidR="006966C1" w:rsidRDefault="006966C1" w:rsidP="006966C1">
      <w:pPr>
        <w:pStyle w:val="bulletlist"/>
        <w:ind w:left="720" w:firstLine="0"/>
      </w:pPr>
      <w:r>
        <w:t>Answer:</w:t>
      </w:r>
      <w:r w:rsidR="004C6F7C">
        <w:t xml:space="preserve"> No, because the client has a basic working knowl</w:t>
      </w:r>
      <w:r w:rsidR="003E7EFF">
        <w:t>edge of installing peripherals. If the client hadn’t known how to install them someone would have needed to install them for him/her.</w:t>
      </w:r>
    </w:p>
    <w:p w:rsidR="00611C1D" w:rsidRDefault="00611C1D" w:rsidP="00611C1D">
      <w:pPr>
        <w:pStyle w:val="bulletlist"/>
        <w:numPr>
          <w:ilvl w:val="0"/>
          <w:numId w:val="2"/>
        </w:numPr>
      </w:pPr>
      <w:r>
        <w:t>Was it necessary to purchase any hardware parts? Was it necessary to update any software programs?</w:t>
      </w:r>
    </w:p>
    <w:p w:rsidR="00134BBA" w:rsidRDefault="00134BBA" w:rsidP="00134BBA">
      <w:pPr>
        <w:pStyle w:val="bulletlist"/>
        <w:ind w:left="720" w:firstLine="0"/>
      </w:pPr>
      <w:r>
        <w:t>Answer:</w:t>
      </w:r>
      <w:r w:rsidR="004C6F7C">
        <w:t xml:space="preserve"> No, because the batteries are kept in the storeroom </w:t>
      </w:r>
      <w:r w:rsidR="003E7EFF">
        <w:t xml:space="preserve">due to the large number of wireless mouses and keyboards used by the company </w:t>
      </w:r>
      <w:r w:rsidR="004C6F7C">
        <w:t xml:space="preserve">and </w:t>
      </w:r>
      <w:r w:rsidR="003E7EFF">
        <w:t xml:space="preserve">they </w:t>
      </w:r>
      <w:r w:rsidR="004C6F7C">
        <w:t>only need to be ordered when</w:t>
      </w:r>
      <w:r w:rsidR="003E7EFF">
        <w:t xml:space="preserve"> stock is</w:t>
      </w:r>
      <w:r w:rsidR="004C6F7C">
        <w:t xml:space="preserve"> running low. </w:t>
      </w:r>
    </w:p>
    <w:p w:rsidR="00611C1D" w:rsidRDefault="00611C1D" w:rsidP="00611C1D">
      <w:pPr>
        <w:pStyle w:val="bulletlist"/>
        <w:numPr>
          <w:ilvl w:val="0"/>
          <w:numId w:val="2"/>
        </w:numPr>
      </w:pPr>
      <w:r>
        <w:t>Was it necessary to update configuration or network settings?</w:t>
      </w:r>
    </w:p>
    <w:p w:rsidR="00134BBA" w:rsidRDefault="00134BBA" w:rsidP="00134BBA">
      <w:pPr>
        <w:pStyle w:val="bulletlist"/>
        <w:ind w:left="720" w:firstLine="0"/>
      </w:pPr>
      <w:r>
        <w:t>Answer:</w:t>
      </w:r>
      <w:r w:rsidR="004C6F7C">
        <w:t xml:space="preserve"> No, because it is only a minor issue which could be resolved by installing a piece of hardware.</w:t>
      </w:r>
    </w:p>
    <w:p w:rsidR="00611C1D" w:rsidRDefault="00611C1D" w:rsidP="00611C1D">
      <w:pPr>
        <w:pStyle w:val="bulletlist"/>
        <w:numPr>
          <w:ilvl w:val="0"/>
          <w:numId w:val="2"/>
        </w:numPr>
      </w:pPr>
      <w:r>
        <w:t>How many users were inconvenienced while the problem was being solved?</w:t>
      </w:r>
    </w:p>
    <w:p w:rsidR="00134BBA" w:rsidRDefault="00134BBA" w:rsidP="00134BBA">
      <w:pPr>
        <w:pStyle w:val="bulletlist"/>
        <w:ind w:left="720" w:firstLine="0"/>
      </w:pPr>
      <w:r>
        <w:t>Answer:</w:t>
      </w:r>
      <w:r w:rsidR="004C6F7C">
        <w:t xml:space="preserve"> The person with the issue was the only person that was inconvenienced, although if the work the</w:t>
      </w:r>
      <w:r w:rsidR="003E7EFF">
        <w:t xml:space="preserve">y do is critical and people depend on him to complete his work before they can complete theirs, it could be a problem. </w:t>
      </w:r>
    </w:p>
    <w:p w:rsidR="00611C1D" w:rsidRDefault="00611C1D">
      <w:pPr>
        <w:pStyle w:val="Heading1"/>
      </w:pPr>
      <w:bookmarkStart w:id="28" w:name="_Toc8793487"/>
      <w:bookmarkStart w:id="29" w:name="_Toc9232029"/>
      <w:bookmarkStart w:id="30" w:name="_Toc255916946"/>
      <w:bookmarkStart w:id="31" w:name="_Toc97801610"/>
      <w:bookmarkStart w:id="32" w:name="_Toc97802181"/>
      <w:bookmarkStart w:id="33" w:name="_Toc100490441"/>
      <w:bookmarkEnd w:id="4"/>
      <w:bookmarkEnd w:id="5"/>
      <w:r>
        <w:lastRenderedPageBreak/>
        <w:t>Types of maintenance</w:t>
      </w:r>
      <w:bookmarkEnd w:id="28"/>
      <w:bookmarkEnd w:id="29"/>
      <w:bookmarkEnd w:id="30"/>
    </w:p>
    <w:p w:rsidR="00611C1D" w:rsidRDefault="00611C1D">
      <w:pPr>
        <w:pStyle w:val="bodytext"/>
      </w:pPr>
      <w:r>
        <w:t>Maintenance refers to actions taken to:</w:t>
      </w:r>
    </w:p>
    <w:p w:rsidR="00611C1D" w:rsidRDefault="00611C1D" w:rsidP="00611C1D">
      <w:pPr>
        <w:pStyle w:val="bulletlist"/>
        <w:numPr>
          <w:ilvl w:val="0"/>
          <w:numId w:val="3"/>
        </w:numPr>
      </w:pPr>
      <w:r>
        <w:t>preserve the optimal condition of IT infrastructure</w:t>
      </w:r>
    </w:p>
    <w:p w:rsidR="00611C1D" w:rsidRDefault="00611C1D" w:rsidP="00611C1D">
      <w:pPr>
        <w:pStyle w:val="bulletlist"/>
        <w:numPr>
          <w:ilvl w:val="0"/>
          <w:numId w:val="3"/>
        </w:numPr>
      </w:pPr>
      <w:r>
        <w:t>ensure that agreements with external suppliers are in place to support the IT infrastructure, should problems occur</w:t>
      </w:r>
    </w:p>
    <w:p w:rsidR="00611C1D" w:rsidRDefault="00611C1D" w:rsidP="00611C1D">
      <w:pPr>
        <w:pStyle w:val="bulletlist"/>
        <w:numPr>
          <w:ilvl w:val="0"/>
          <w:numId w:val="3"/>
        </w:numPr>
      </w:pPr>
      <w:r>
        <w:t>upgrade the existing IT infrastructure to minimise future risks to business continuity</w:t>
      </w:r>
    </w:p>
    <w:p w:rsidR="00611C1D" w:rsidRDefault="00611C1D" w:rsidP="00611C1D">
      <w:pPr>
        <w:pStyle w:val="bulletlist"/>
        <w:numPr>
          <w:ilvl w:val="0"/>
          <w:numId w:val="3"/>
        </w:numPr>
      </w:pPr>
      <w:proofErr w:type="gramStart"/>
      <w:r>
        <w:t>fix</w:t>
      </w:r>
      <w:proofErr w:type="gramEnd"/>
      <w:r>
        <w:t xml:space="preserve"> problems as they occur.</w:t>
      </w:r>
    </w:p>
    <w:p w:rsidR="00611C1D" w:rsidRDefault="00611C1D">
      <w:pPr>
        <w:pStyle w:val="bodytext"/>
      </w:pPr>
      <w:r>
        <w:t>Maintenance concentrates on the critical hardware and software of the organisation. However, it must also be considered in relation to non-critical hardware and software.</w:t>
      </w:r>
    </w:p>
    <w:p w:rsidR="00611C1D" w:rsidRDefault="00611C1D">
      <w:pPr>
        <w:pStyle w:val="Heading2"/>
      </w:pPr>
      <w:bookmarkStart w:id="34" w:name="_Toc255916947"/>
      <w:r>
        <w:t>Hardware</w:t>
      </w:r>
      <w:bookmarkEnd w:id="31"/>
      <w:bookmarkEnd w:id="32"/>
      <w:bookmarkEnd w:id="33"/>
      <w:r>
        <w:t xml:space="preserve"> maintenance</w:t>
      </w:r>
      <w:bookmarkEnd w:id="34"/>
    </w:p>
    <w:p w:rsidR="00611C1D" w:rsidRDefault="00611C1D">
      <w:pPr>
        <w:pStyle w:val="Heading3"/>
      </w:pPr>
      <w:bookmarkStart w:id="35" w:name="_Toc9232031"/>
      <w:bookmarkStart w:id="36" w:name="_Toc97801611"/>
      <w:bookmarkStart w:id="37" w:name="_Toc97802182"/>
      <w:bookmarkStart w:id="38" w:name="_Toc100490442"/>
      <w:bookmarkStart w:id="39" w:name="_Toc255916948"/>
      <w:r>
        <w:t>Preventative and reactive maintenance</w:t>
      </w:r>
      <w:bookmarkEnd w:id="35"/>
      <w:bookmarkEnd w:id="36"/>
      <w:bookmarkEnd w:id="37"/>
      <w:bookmarkEnd w:id="38"/>
      <w:bookmarkEnd w:id="39"/>
    </w:p>
    <w:p w:rsidR="00611C1D" w:rsidRDefault="00611C1D">
      <w:pPr>
        <w:pStyle w:val="bodytext"/>
      </w:pPr>
      <w:r>
        <w:t>Preventative maintenance refers to actions taken to maintain hardware on a periodic basis, to prevent problems occurring in the future that may interrupt business continuity. An example of preventative maintenance is cleaning a workstation hard drive. We will look at preventative maintenance in more detail later in this topic. Upgrading elements of infrastructure is also a part of preventative maintenance.</w:t>
      </w:r>
    </w:p>
    <w:p w:rsidR="00611C1D" w:rsidRDefault="00611C1D">
      <w:pPr>
        <w:pStyle w:val="bodytext"/>
      </w:pPr>
      <w:r>
        <w:t>Reactive maintenance refers to actions taken to fix hardware problems after the problems have occurred. An example of reactive maintenance is replacing a cable after it has proved to be defective.</w:t>
      </w: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134BBA" w:rsidRPr="00E340AF" w:rsidTr="00134BBA">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134BBA" w:rsidRPr="00E340AF" w:rsidRDefault="00134BBA" w:rsidP="00611C1D">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6" w:type="pct"/>
            <w:tcBorders>
              <w:top w:val="outset" w:sz="6" w:space="0" w:color="auto"/>
              <w:left w:val="outset" w:sz="6" w:space="0" w:color="auto"/>
              <w:bottom w:val="outset" w:sz="6" w:space="0" w:color="auto"/>
              <w:right w:val="outset" w:sz="6" w:space="0" w:color="auto"/>
            </w:tcBorders>
            <w:vAlign w:val="center"/>
            <w:hideMark/>
          </w:tcPr>
          <w:p w:rsidR="00134BBA" w:rsidRPr="00E340AF" w:rsidRDefault="00134BBA" w:rsidP="00611C1D">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134BBA" w:rsidRPr="00E340AF" w:rsidTr="00134BBA">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134BBA" w:rsidRPr="009C168A" w:rsidRDefault="00134BBA" w:rsidP="00611C1D">
            <w:pPr>
              <w:spacing w:line="240" w:lineRule="auto"/>
            </w:pPr>
            <w:r>
              <w:t>In a workstation with a wireless keyboard and mouse, give an example of preventative maintenance?</w:t>
            </w:r>
          </w:p>
        </w:tc>
        <w:tc>
          <w:tcPr>
            <w:tcW w:w="2336" w:type="pct"/>
            <w:tcBorders>
              <w:top w:val="outset" w:sz="6" w:space="0" w:color="auto"/>
              <w:left w:val="outset" w:sz="6" w:space="0" w:color="auto"/>
              <w:bottom w:val="outset" w:sz="6" w:space="0" w:color="auto"/>
              <w:right w:val="outset" w:sz="6" w:space="0" w:color="auto"/>
            </w:tcBorders>
            <w:hideMark/>
          </w:tcPr>
          <w:p w:rsidR="00134BBA" w:rsidRPr="00EE5BE7" w:rsidRDefault="00EE5BE7" w:rsidP="00EE5BE7">
            <w:r>
              <w:t>Replacing the batteries regularly whether needed or not.</w:t>
            </w:r>
          </w:p>
        </w:tc>
      </w:tr>
      <w:tr w:rsidR="00134BBA" w:rsidRPr="00E340AF" w:rsidTr="00134BBA">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134BBA" w:rsidRPr="009C168A" w:rsidRDefault="00134BBA" w:rsidP="00134BBA">
            <w:pPr>
              <w:spacing w:line="240" w:lineRule="auto"/>
            </w:pPr>
            <w:r>
              <w:t>In a workstation with a wireless keyboard and mouse, give an example of reactive maintenance?</w:t>
            </w:r>
          </w:p>
        </w:tc>
        <w:tc>
          <w:tcPr>
            <w:tcW w:w="2336" w:type="pct"/>
            <w:tcBorders>
              <w:top w:val="outset" w:sz="6" w:space="0" w:color="auto"/>
              <w:left w:val="outset" w:sz="6" w:space="0" w:color="auto"/>
              <w:bottom w:val="outset" w:sz="6" w:space="0" w:color="auto"/>
              <w:right w:val="outset" w:sz="6" w:space="0" w:color="auto"/>
            </w:tcBorders>
            <w:hideMark/>
          </w:tcPr>
          <w:p w:rsidR="00134BBA" w:rsidRPr="00EE5BE7" w:rsidRDefault="00EE5BE7" w:rsidP="00EE5BE7">
            <w:r>
              <w:t>By having the batteries required in stock at all times and showing staff how to install them.</w:t>
            </w:r>
          </w:p>
        </w:tc>
      </w:tr>
    </w:tbl>
    <w:p w:rsidR="00134BBA" w:rsidRDefault="00134BBA">
      <w:pPr>
        <w:pStyle w:val="bodytext"/>
      </w:pPr>
    </w:p>
    <w:p w:rsidR="00611C1D" w:rsidRDefault="00611C1D">
      <w:pPr>
        <w:pStyle w:val="Heading2"/>
      </w:pPr>
      <w:bookmarkStart w:id="40" w:name="_Toc97801614"/>
      <w:bookmarkStart w:id="41" w:name="_Toc97802185"/>
      <w:bookmarkStart w:id="42" w:name="_Toc100490445"/>
      <w:bookmarkStart w:id="43" w:name="_Toc255916949"/>
      <w:r>
        <w:t>Software</w:t>
      </w:r>
      <w:bookmarkEnd w:id="40"/>
      <w:bookmarkEnd w:id="41"/>
      <w:bookmarkEnd w:id="42"/>
      <w:r>
        <w:t xml:space="preserve"> maintenance</w:t>
      </w:r>
      <w:bookmarkEnd w:id="43"/>
    </w:p>
    <w:p w:rsidR="00611C1D" w:rsidRDefault="00611C1D">
      <w:pPr>
        <w:pStyle w:val="bodytext"/>
      </w:pPr>
      <w:bookmarkStart w:id="44" w:name="_Toc9232036"/>
      <w:r>
        <w:t>There are different types of software maintenance. For example, an organisation may have custom-built software, which needs to be maintained by its programmers. Software provided by external suppliers may require such things as patches, version updates and driver updates to be provided and installed. Some examples of different types of software maintenance follow.</w:t>
      </w:r>
    </w:p>
    <w:bookmarkEnd w:id="44"/>
    <w:p w:rsidR="00611C1D" w:rsidRDefault="00611C1D">
      <w:pPr>
        <w:pStyle w:val="bodytext"/>
      </w:pPr>
      <w:r>
        <w:t xml:space="preserve">Preventative maintenance may involve modifications to detect and correct code that may cause errors in the future. These types of changes do not affect normal software functions, but they do affect the way that the code works behind the scenes. An example of this type of maintenance is adding new code to further validate input data. </w:t>
      </w:r>
    </w:p>
    <w:p w:rsidR="00611C1D" w:rsidRDefault="00611C1D">
      <w:pPr>
        <w:pStyle w:val="bodytext"/>
      </w:pPr>
      <w:r>
        <w:t>Reactive maintenance refers to fixing software bugs after they have produced inaccurate results, or have caused processing to stop.</w:t>
      </w: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134BB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134BBA" w:rsidRPr="00E340AF" w:rsidRDefault="00134BBA" w:rsidP="00611C1D">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6" w:type="pct"/>
            <w:tcBorders>
              <w:top w:val="outset" w:sz="6" w:space="0" w:color="auto"/>
              <w:left w:val="outset" w:sz="6" w:space="0" w:color="auto"/>
              <w:bottom w:val="outset" w:sz="6" w:space="0" w:color="auto"/>
              <w:right w:val="outset" w:sz="6" w:space="0" w:color="auto"/>
            </w:tcBorders>
            <w:vAlign w:val="center"/>
            <w:hideMark/>
          </w:tcPr>
          <w:p w:rsidR="00134BBA" w:rsidRPr="00E340AF" w:rsidRDefault="00134BBA" w:rsidP="00611C1D">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134BB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134BBA" w:rsidRPr="009C168A" w:rsidRDefault="00134BBA" w:rsidP="00134BBA">
            <w:pPr>
              <w:spacing w:line="240" w:lineRule="auto"/>
            </w:pPr>
            <w:r>
              <w:t>In a workstation with Windows 7 give an example of software preventative maintenance?</w:t>
            </w:r>
          </w:p>
        </w:tc>
        <w:tc>
          <w:tcPr>
            <w:tcW w:w="2336" w:type="pct"/>
            <w:tcBorders>
              <w:top w:val="outset" w:sz="6" w:space="0" w:color="auto"/>
              <w:left w:val="outset" w:sz="6" w:space="0" w:color="auto"/>
              <w:bottom w:val="outset" w:sz="6" w:space="0" w:color="auto"/>
              <w:right w:val="outset" w:sz="6" w:space="0" w:color="auto"/>
            </w:tcBorders>
            <w:hideMark/>
          </w:tcPr>
          <w:p w:rsidR="00EE5BE7" w:rsidRDefault="00EE5BE7" w:rsidP="00EE5BE7">
            <w:pPr>
              <w:pStyle w:val="ListParagraph"/>
              <w:numPr>
                <w:ilvl w:val="0"/>
                <w:numId w:val="9"/>
              </w:numPr>
            </w:pPr>
            <w:r>
              <w:t>By installing and updating</w:t>
            </w:r>
            <w:r w:rsidR="00173575">
              <w:t xml:space="preserve"> anti programmes and running them automatically.</w:t>
            </w:r>
          </w:p>
          <w:p w:rsidR="00173575" w:rsidRDefault="00173575" w:rsidP="00EE5BE7">
            <w:pPr>
              <w:pStyle w:val="ListParagraph"/>
              <w:numPr>
                <w:ilvl w:val="0"/>
                <w:numId w:val="9"/>
              </w:numPr>
            </w:pPr>
            <w:r>
              <w:t>By installing and running special software that can pick up issues with the software.</w:t>
            </w:r>
          </w:p>
          <w:p w:rsidR="00AB217E" w:rsidRPr="00EE5BE7" w:rsidRDefault="00AB217E" w:rsidP="00EE5BE7">
            <w:pPr>
              <w:pStyle w:val="ListParagraph"/>
              <w:numPr>
                <w:ilvl w:val="0"/>
                <w:numId w:val="9"/>
              </w:numPr>
            </w:pPr>
            <w:r>
              <w:t>By updating existing software on a regular basis.</w:t>
            </w:r>
          </w:p>
        </w:tc>
      </w:tr>
      <w:tr w:rsidR="00134BB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134BBA" w:rsidRPr="009C168A" w:rsidRDefault="00134BBA" w:rsidP="00134BBA">
            <w:pPr>
              <w:spacing w:line="240" w:lineRule="auto"/>
            </w:pPr>
            <w:r>
              <w:t>In a workstation with Windows 7 (developer version) give an example of software reactive maintenance?</w:t>
            </w:r>
          </w:p>
        </w:tc>
        <w:tc>
          <w:tcPr>
            <w:tcW w:w="2336" w:type="pct"/>
            <w:tcBorders>
              <w:top w:val="outset" w:sz="6" w:space="0" w:color="auto"/>
              <w:left w:val="outset" w:sz="6" w:space="0" w:color="auto"/>
              <w:bottom w:val="outset" w:sz="6" w:space="0" w:color="auto"/>
              <w:right w:val="outset" w:sz="6" w:space="0" w:color="auto"/>
            </w:tcBorders>
            <w:hideMark/>
          </w:tcPr>
          <w:p w:rsidR="00134BBA" w:rsidRDefault="00EE5BE7" w:rsidP="00EE5BE7">
            <w:pPr>
              <w:pStyle w:val="ListParagraph"/>
              <w:numPr>
                <w:ilvl w:val="0"/>
                <w:numId w:val="10"/>
              </w:numPr>
            </w:pPr>
            <w:r>
              <w:t>By doing a</w:t>
            </w:r>
            <w:r w:rsidR="00173575">
              <w:t xml:space="preserve"> regular backup</w:t>
            </w:r>
            <w:r>
              <w:t>.</w:t>
            </w:r>
          </w:p>
          <w:p w:rsidR="00AB217E" w:rsidRPr="00EE5BE7" w:rsidRDefault="00173575" w:rsidP="00AB217E">
            <w:pPr>
              <w:pStyle w:val="ListParagraph"/>
              <w:numPr>
                <w:ilvl w:val="0"/>
                <w:numId w:val="10"/>
              </w:numPr>
            </w:pPr>
            <w:r>
              <w:t>By making a boot disk</w:t>
            </w:r>
            <w:r w:rsidR="00AB217E">
              <w:t>.</w:t>
            </w:r>
          </w:p>
        </w:tc>
      </w:tr>
    </w:tbl>
    <w:p w:rsidR="00134BBA" w:rsidRDefault="00134BBA">
      <w:pPr>
        <w:pStyle w:val="bodytext"/>
      </w:pPr>
    </w:p>
    <w:p w:rsidR="00611C1D" w:rsidRDefault="00611C1D">
      <w:pPr>
        <w:pStyle w:val="Heading3"/>
      </w:pPr>
      <w:bookmarkStart w:id="45" w:name="_Toc9232037"/>
      <w:bookmarkStart w:id="46" w:name="_Toc97801616"/>
      <w:bookmarkStart w:id="47" w:name="_Toc97802187"/>
      <w:bookmarkStart w:id="48" w:name="_Toc100490447"/>
      <w:bookmarkStart w:id="49" w:name="_Toc255916950"/>
      <w:r>
        <w:t>Adaptive and perfective maintenance</w:t>
      </w:r>
      <w:bookmarkEnd w:id="45"/>
      <w:bookmarkEnd w:id="46"/>
      <w:bookmarkEnd w:id="47"/>
      <w:bookmarkEnd w:id="48"/>
      <w:r>
        <w:t xml:space="preserve"> (or refinement)</w:t>
      </w:r>
      <w:bookmarkEnd w:id="49"/>
    </w:p>
    <w:p w:rsidR="00611C1D" w:rsidRDefault="00611C1D">
      <w:pPr>
        <w:pStyle w:val="bodytext"/>
      </w:pPr>
      <w:r>
        <w:t>Adaptive maintenance refers to upgrades to the software in response to changes in business requirements. An example of this is altering software to make it run on an Intranet.</w:t>
      </w:r>
    </w:p>
    <w:p w:rsidR="00611C1D" w:rsidRDefault="00611C1D">
      <w:pPr>
        <w:pStyle w:val="bodytext"/>
      </w:pPr>
      <w:r>
        <w:lastRenderedPageBreak/>
        <w:t>Perfective maintenance or software refinement refers to changes to software that result in better performance or easier maintainability. An example of this is a change in software to provide better usability.</w:t>
      </w:r>
    </w:p>
    <w:p w:rsidR="00134BBA" w:rsidRDefault="00134BBA">
      <w:pPr>
        <w:pStyle w:val="bodytext"/>
      </w:pP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134BB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134BBA" w:rsidRPr="00E340AF" w:rsidRDefault="00134BBA" w:rsidP="00611C1D">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6" w:type="pct"/>
            <w:tcBorders>
              <w:top w:val="outset" w:sz="6" w:space="0" w:color="auto"/>
              <w:left w:val="outset" w:sz="6" w:space="0" w:color="auto"/>
              <w:bottom w:val="outset" w:sz="6" w:space="0" w:color="auto"/>
              <w:right w:val="outset" w:sz="6" w:space="0" w:color="auto"/>
            </w:tcBorders>
            <w:vAlign w:val="center"/>
            <w:hideMark/>
          </w:tcPr>
          <w:p w:rsidR="00134BBA" w:rsidRPr="00E340AF" w:rsidRDefault="00134BBA" w:rsidP="00611C1D">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134BB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134BBA" w:rsidRDefault="000A0F33" w:rsidP="00134BBA">
            <w:pPr>
              <w:spacing w:line="240" w:lineRule="auto"/>
            </w:pPr>
            <w:r>
              <w:t>What are some of the versions and some corresponding applications of Windows 7:</w:t>
            </w:r>
          </w:p>
        </w:tc>
        <w:tc>
          <w:tcPr>
            <w:tcW w:w="2336" w:type="pct"/>
            <w:tcBorders>
              <w:top w:val="outset" w:sz="6" w:space="0" w:color="auto"/>
              <w:left w:val="outset" w:sz="6" w:space="0" w:color="auto"/>
              <w:bottom w:val="outset" w:sz="6" w:space="0" w:color="auto"/>
              <w:right w:val="outset" w:sz="6" w:space="0" w:color="auto"/>
            </w:tcBorders>
            <w:hideMark/>
          </w:tcPr>
          <w:p w:rsidR="000A0F33" w:rsidRDefault="000A0F33" w:rsidP="000A0F33">
            <w:pPr>
              <w:spacing w:line="240" w:lineRule="auto"/>
            </w:pPr>
            <w:r>
              <w:t>Example</w:t>
            </w:r>
          </w:p>
          <w:p w:rsidR="000A0F33" w:rsidRDefault="000A0F33" w:rsidP="000A0F33">
            <w:pPr>
              <w:spacing w:line="240" w:lineRule="auto"/>
            </w:pPr>
            <w:r w:rsidRPr="000A0F33">
              <w:rPr>
                <w:b/>
              </w:rPr>
              <w:t>Windows 7 Ultimate:</w:t>
            </w:r>
            <w:r>
              <w:t xml:space="preserve"> </w:t>
            </w:r>
          </w:p>
          <w:p w:rsidR="00134BBA" w:rsidRPr="009C168A" w:rsidRDefault="000A0F33" w:rsidP="00611C1D">
            <w:pPr>
              <w:numPr>
                <w:ilvl w:val="0"/>
                <w:numId w:val="3"/>
              </w:numPr>
              <w:spacing w:line="240" w:lineRule="auto"/>
            </w:pPr>
            <w:r w:rsidRPr="000A0F33">
              <w:t>Work in the language of your choice and switch between any of 35 languages.</w:t>
            </w:r>
          </w:p>
        </w:tc>
      </w:tr>
      <w:tr w:rsidR="00134BB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134BBA" w:rsidRPr="009C168A" w:rsidRDefault="00134BBA" w:rsidP="00134BBA">
            <w:pPr>
              <w:spacing w:line="240" w:lineRule="auto"/>
            </w:pPr>
            <w:r>
              <w:t>In a workstation with Windows 7 software give an example of software adaptive maintenance?</w:t>
            </w:r>
          </w:p>
        </w:tc>
        <w:tc>
          <w:tcPr>
            <w:tcW w:w="2336" w:type="pct"/>
            <w:tcBorders>
              <w:top w:val="outset" w:sz="6" w:space="0" w:color="auto"/>
              <w:left w:val="outset" w:sz="6" w:space="0" w:color="auto"/>
              <w:bottom w:val="outset" w:sz="6" w:space="0" w:color="auto"/>
              <w:right w:val="outset" w:sz="6" w:space="0" w:color="auto"/>
            </w:tcBorders>
            <w:hideMark/>
          </w:tcPr>
          <w:p w:rsidR="00134BBA" w:rsidRPr="00AB217E" w:rsidRDefault="00DB2EA3" w:rsidP="00AB217E">
            <w:r>
              <w:t xml:space="preserve">Regular updates to ensure that everything is the latest version. </w:t>
            </w:r>
          </w:p>
        </w:tc>
      </w:tr>
      <w:tr w:rsidR="00134BBA"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134BBA" w:rsidRPr="009C168A" w:rsidRDefault="00134BBA" w:rsidP="00134BBA">
            <w:pPr>
              <w:spacing w:line="240" w:lineRule="auto"/>
            </w:pPr>
            <w:r>
              <w:t>In a workstation with Windows 7 (developer version) give an example of perfective maintenance?</w:t>
            </w:r>
          </w:p>
        </w:tc>
        <w:tc>
          <w:tcPr>
            <w:tcW w:w="2336" w:type="pct"/>
            <w:tcBorders>
              <w:top w:val="outset" w:sz="6" w:space="0" w:color="auto"/>
              <w:left w:val="outset" w:sz="6" w:space="0" w:color="auto"/>
              <w:bottom w:val="outset" w:sz="6" w:space="0" w:color="auto"/>
              <w:right w:val="outset" w:sz="6" w:space="0" w:color="auto"/>
            </w:tcBorders>
            <w:hideMark/>
          </w:tcPr>
          <w:p w:rsidR="00134BBA" w:rsidRPr="00AB217E" w:rsidRDefault="00DB2EA3" w:rsidP="00AB217E">
            <w:r>
              <w:t xml:space="preserve">No updates. Not doing anything to it until there is an issue. </w:t>
            </w:r>
          </w:p>
        </w:tc>
      </w:tr>
    </w:tbl>
    <w:p w:rsidR="00611C1D" w:rsidRDefault="00611C1D">
      <w:pPr>
        <w:pStyle w:val="bodytext"/>
      </w:pPr>
    </w:p>
    <w:p w:rsidR="00611C1D" w:rsidRDefault="00611C1D">
      <w:pPr>
        <w:pStyle w:val="Heading1"/>
      </w:pPr>
      <w:bookmarkStart w:id="50" w:name="_Toc8793499"/>
      <w:bookmarkStart w:id="51" w:name="_Toc9232055"/>
      <w:bookmarkStart w:id="52" w:name="_Toc97801631"/>
      <w:bookmarkStart w:id="53" w:name="_Toc97802204"/>
      <w:bookmarkStart w:id="54" w:name="_Toc100490450"/>
      <w:bookmarkStart w:id="55" w:name="_Toc255916951"/>
      <w:r>
        <w:lastRenderedPageBreak/>
        <w:t>Warranty and maintenance agreements</w:t>
      </w:r>
      <w:bookmarkEnd w:id="50"/>
      <w:bookmarkEnd w:id="51"/>
      <w:bookmarkEnd w:id="52"/>
      <w:bookmarkEnd w:id="53"/>
      <w:bookmarkEnd w:id="54"/>
      <w:bookmarkEnd w:id="55"/>
    </w:p>
    <w:p w:rsidR="00611C1D" w:rsidRDefault="00611C1D">
      <w:pPr>
        <w:pStyle w:val="bodytext"/>
      </w:pPr>
      <w:r>
        <w:t xml:space="preserve">All critical hardware and software should be covered by a warranty or maintenance agreement (which can also be called a service agreement). </w:t>
      </w:r>
    </w:p>
    <w:p w:rsidR="00611C1D" w:rsidRDefault="00611C1D">
      <w:pPr>
        <w:pStyle w:val="bodytext"/>
      </w:pPr>
      <w:r>
        <w:t>All hardware components and software are sold under warranty for a set period in which time their repair or replacement is the responsibility of the supplier, so long as faults are due to normal use. You usually have the option of extending the warranty when you buy a product, especially with larger hardware items. Or you can enter into a maintenance agreement when the initial warranty expires.</w:t>
      </w:r>
    </w:p>
    <w:p w:rsidR="00611C1D" w:rsidRDefault="00611C1D">
      <w:pPr>
        <w:pStyle w:val="bodytext"/>
      </w:pPr>
      <w:r>
        <w:t>A maintenance agreement is an agreement between the organisation and the supplier for ongoing maintenance of the hardware or software. Maintenance agreements can be on a fixed service basis at 24 hours a day, 7 days per week (24/7); 8 hours a day, 5 days a week (8/5); 12 hours a day, 5 days a week (12/5) or on a per-call basis.</w:t>
      </w:r>
    </w:p>
    <w:p w:rsidR="00611C1D" w:rsidRDefault="00611C1D">
      <w:pPr>
        <w:pStyle w:val="bodytext"/>
      </w:pPr>
      <w:r>
        <w:t>The benefit of the fixed service type of maintenance agreement is that you are more likely to get a dedicated and faster response. Depending on the terms of the agreement, your maintenance costs are also likely to be covered, although such ongoing contracts can be expensive.</w:t>
      </w:r>
    </w:p>
    <w:p w:rsidR="00611C1D" w:rsidRDefault="00611C1D">
      <w:pPr>
        <w:pStyle w:val="bodytext"/>
      </w:pPr>
      <w:r>
        <w:t xml:space="preserve">A per-call basis means you receive the services of the supplier as required. Although cheaper than an ongoing maintenance contract in the long-term, you usually must wait until a technician is available (which may cost you in downtime), and you are charged for labour and parts. </w:t>
      </w:r>
    </w:p>
    <w:p w:rsidR="00611C1D" w:rsidRDefault="00611C1D">
      <w:pPr>
        <w:pStyle w:val="bodytext"/>
      </w:pPr>
      <w:r>
        <w:t>Software should also be covered by a warranty or maintenance agreement. Warranties and purchase agreements usually include free upgrades of packaged software. Software warranty only lasts for a short time, so an ongoing maintenance agreement for critical software should be in place. If customised software has been developed in-house, a maintenance agreement will not be necessary because it will also be maintained internally.</w:t>
      </w:r>
    </w:p>
    <w:p w:rsidR="00611C1D" w:rsidRDefault="00611C1D">
      <w:pPr>
        <w:pStyle w:val="Heading3"/>
      </w:pPr>
      <w:bookmarkStart w:id="56" w:name="_Toc97802205"/>
      <w:bookmarkStart w:id="57" w:name="_Toc100490453"/>
      <w:bookmarkStart w:id="58" w:name="_Toc255916952"/>
      <w:r>
        <w:t>Reflection activity</w:t>
      </w:r>
      <w:bookmarkEnd w:id="56"/>
      <w:bookmarkEnd w:id="57"/>
      <w:bookmarkEnd w:id="58"/>
    </w:p>
    <w:p w:rsidR="00984EC7" w:rsidRDefault="00611C1D">
      <w:pPr>
        <w:pStyle w:val="bodytext"/>
      </w:pPr>
      <w:r>
        <w:t xml:space="preserve">Locate a maintenance agreement for </w:t>
      </w:r>
      <w:r w:rsidR="000A0F33">
        <w:t>Dell PC</w:t>
      </w:r>
      <w:r w:rsidR="00984EC7">
        <w:t xml:space="preserve"> on </w:t>
      </w:r>
      <w:r w:rsidR="00984EC7" w:rsidRPr="00984EC7">
        <w:t>2 Years Next Business Day (8x5) Onsite Response Extension (Parts + Labour)</w:t>
      </w:r>
      <w:r>
        <w:t xml:space="preserve">. </w:t>
      </w:r>
    </w:p>
    <w:p w:rsidR="00984EC7" w:rsidRDefault="00984EC7">
      <w:pPr>
        <w:pStyle w:val="bodytext"/>
      </w:pPr>
      <w:r>
        <w:t xml:space="preserve">See </w:t>
      </w:r>
      <w:hyperlink r:id="rId11" w:history="1">
        <w:r w:rsidRPr="00734D31">
          <w:rPr>
            <w:rStyle w:val="Hyperlink"/>
          </w:rPr>
          <w:t>http://www1.ap.dell.com/content/topics/topic.aspx/ap/topics/services/en/details_dimen?c=au&amp;l=en&amp;s=bsd</w:t>
        </w:r>
      </w:hyperlink>
    </w:p>
    <w:p w:rsidR="00984EC7" w:rsidRDefault="00984EC7">
      <w:pPr>
        <w:pStyle w:val="bodytext"/>
      </w:pPr>
      <w:r>
        <w:t>W</w:t>
      </w:r>
      <w:r w:rsidR="00611C1D">
        <w:t>hat is covere</w:t>
      </w:r>
      <w:r>
        <w:t xml:space="preserve">d by the maintenance agreement? </w:t>
      </w:r>
    </w:p>
    <w:p w:rsidR="00984EC7" w:rsidRDefault="00984EC7">
      <w:pPr>
        <w:pStyle w:val="bodytext"/>
      </w:pPr>
      <w:r>
        <w:lastRenderedPageBreak/>
        <w:t xml:space="preserve">Answer: </w:t>
      </w:r>
    </w:p>
    <w:p w:rsidR="000548B5" w:rsidRDefault="00992A5D">
      <w:pPr>
        <w:pStyle w:val="bodytext"/>
      </w:pPr>
      <w:hyperlink r:id="rId12" w:history="1">
        <w:r w:rsidR="000548B5" w:rsidRPr="00C265F4">
          <w:rPr>
            <w:rStyle w:val="Hyperlink"/>
          </w:rPr>
          <w:t>http://www.dell.com/content/topics/global.aspx/services/client_support/nbd?c=us&amp;l=en&amp;cs=RC956904</w:t>
        </w:r>
      </w:hyperlink>
    </w:p>
    <w:p w:rsidR="000548B5" w:rsidRDefault="000548B5">
      <w:pPr>
        <w:pStyle w:val="bodytext"/>
      </w:pPr>
      <w:r>
        <w:t>To have access to the next business day maintenance there are some procedures:</w:t>
      </w:r>
    </w:p>
    <w:p w:rsidR="000548B5" w:rsidRDefault="000548B5" w:rsidP="000548B5">
      <w:pPr>
        <w:pStyle w:val="bodytext"/>
        <w:numPr>
          <w:ilvl w:val="0"/>
          <w:numId w:val="11"/>
        </w:numPr>
      </w:pPr>
      <w:r>
        <w:t>First you</w:t>
      </w:r>
      <w:r w:rsidR="00E434F6">
        <w:t xml:space="preserve"> need to participate in a phone based trouble-</w:t>
      </w:r>
      <w:r w:rsidR="00341B25">
        <w:t>shooting. The help desk personnel will decide if a technician is required.</w:t>
      </w:r>
    </w:p>
    <w:p w:rsidR="000548B5" w:rsidRDefault="000548B5" w:rsidP="000548B5">
      <w:pPr>
        <w:pStyle w:val="bodytext"/>
        <w:numPr>
          <w:ilvl w:val="0"/>
          <w:numId w:val="11"/>
        </w:numPr>
      </w:pPr>
      <w:r>
        <w:t>The call must be logged before 5 pm to ensure next day response.</w:t>
      </w:r>
      <w:r w:rsidR="00E434F6">
        <w:t xml:space="preserve"> If the call is not logged by 5 pm the technician may not be able to come to the work site until two days. </w:t>
      </w:r>
    </w:p>
    <w:p w:rsidR="000548B5" w:rsidRDefault="00341B25" w:rsidP="000548B5">
      <w:pPr>
        <w:pStyle w:val="bodytext"/>
        <w:numPr>
          <w:ilvl w:val="0"/>
          <w:numId w:val="11"/>
        </w:numPr>
      </w:pPr>
      <w:r>
        <w:t>N</w:t>
      </w:r>
      <w:r w:rsidR="00E434F6">
        <w:t>ext day response is dependent</w:t>
      </w:r>
      <w:r>
        <w:t xml:space="preserve"> upon</w:t>
      </w:r>
      <w:r w:rsidR="00E434F6">
        <w:t xml:space="preserve"> parts being available. </w:t>
      </w:r>
    </w:p>
    <w:p w:rsidR="0040343E" w:rsidRDefault="00E434F6" w:rsidP="000548B5">
      <w:pPr>
        <w:pStyle w:val="bodytext"/>
        <w:numPr>
          <w:ilvl w:val="0"/>
          <w:numId w:val="11"/>
        </w:numPr>
      </w:pPr>
      <w:r>
        <w:t xml:space="preserve">Next day response is only available if the client isn’t in </w:t>
      </w:r>
      <w:r w:rsidR="0040343E">
        <w:t>the location offered by the</w:t>
      </w:r>
      <w:r>
        <w:t xml:space="preserve"> more expensive 4 hour response warranty.</w:t>
      </w:r>
    </w:p>
    <w:p w:rsidR="0040343E" w:rsidRDefault="0040343E" w:rsidP="000548B5">
      <w:pPr>
        <w:pStyle w:val="bodytext"/>
        <w:numPr>
          <w:ilvl w:val="0"/>
          <w:numId w:val="11"/>
        </w:numPr>
      </w:pPr>
      <w:r>
        <w:t>It is only available on business days with 10 hours per day.</w:t>
      </w:r>
    </w:p>
    <w:p w:rsidR="00E434F6" w:rsidRDefault="005E08E3" w:rsidP="000548B5">
      <w:pPr>
        <w:pStyle w:val="bodytext"/>
        <w:numPr>
          <w:ilvl w:val="0"/>
          <w:numId w:val="11"/>
        </w:numPr>
      </w:pPr>
      <w:r>
        <w:t>Dells next day on-site warranty</w:t>
      </w:r>
      <w:r w:rsidR="0040343E">
        <w:t xml:space="preserve"> </w:t>
      </w:r>
      <w:r>
        <w:t>only covers some</w:t>
      </w:r>
      <w:r w:rsidR="0040343E">
        <w:t xml:space="preserve"> hardware such as </w:t>
      </w:r>
      <w:r>
        <w:t>certain</w:t>
      </w:r>
      <w:r w:rsidR="0040343E">
        <w:t xml:space="preserve"> servers, storage and computers. </w:t>
      </w:r>
      <w:r w:rsidR="00E434F6">
        <w:t xml:space="preserve"> </w:t>
      </w:r>
    </w:p>
    <w:p w:rsidR="005E08E3" w:rsidRDefault="005E08E3" w:rsidP="000548B5">
      <w:pPr>
        <w:pStyle w:val="bodytext"/>
        <w:numPr>
          <w:ilvl w:val="0"/>
          <w:numId w:val="11"/>
        </w:numPr>
      </w:pPr>
      <w:r>
        <w:t xml:space="preserve">Dell includes the trouble shooting of some software but doesn’t guarantee that any question will be resolved. </w:t>
      </w:r>
    </w:p>
    <w:p w:rsidR="0011110E" w:rsidRDefault="005E08E3" w:rsidP="0011110E">
      <w:pPr>
        <w:pStyle w:val="bodytext"/>
        <w:numPr>
          <w:ilvl w:val="0"/>
          <w:numId w:val="11"/>
        </w:numPr>
      </w:pPr>
      <w:r>
        <w:t xml:space="preserve">It doesn’t include </w:t>
      </w:r>
    </w:p>
    <w:p w:rsidR="0011110E" w:rsidRDefault="0011110E" w:rsidP="0011110E">
      <w:pPr>
        <w:pStyle w:val="bodytext"/>
        <w:numPr>
          <w:ilvl w:val="0"/>
          <w:numId w:val="12"/>
        </w:numPr>
      </w:pPr>
      <w:r>
        <w:t>P</w:t>
      </w:r>
      <w:r w:rsidR="005E08E3">
        <w:t xml:space="preserve">reventative maintenance, </w:t>
      </w:r>
    </w:p>
    <w:p w:rsidR="0011110E" w:rsidRDefault="0011110E" w:rsidP="0011110E">
      <w:pPr>
        <w:pStyle w:val="bodytext"/>
        <w:numPr>
          <w:ilvl w:val="0"/>
          <w:numId w:val="12"/>
        </w:numPr>
      </w:pPr>
      <w:r>
        <w:t>I</w:t>
      </w:r>
      <w:r w:rsidR="005E08E3">
        <w:t>nstallation</w:t>
      </w:r>
      <w:r>
        <w:t xml:space="preserve"> or de-installation</w:t>
      </w:r>
    </w:p>
    <w:p w:rsidR="0011110E" w:rsidRDefault="0011110E" w:rsidP="0011110E">
      <w:pPr>
        <w:pStyle w:val="bodytext"/>
        <w:numPr>
          <w:ilvl w:val="0"/>
          <w:numId w:val="12"/>
        </w:numPr>
      </w:pPr>
      <w:r>
        <w:t>A</w:t>
      </w:r>
      <w:r w:rsidR="005E08E3">
        <w:t>nything not covered by the service description</w:t>
      </w:r>
      <w:r>
        <w:t xml:space="preserve">. </w:t>
      </w:r>
    </w:p>
    <w:p w:rsidR="0011110E" w:rsidRDefault="0011110E" w:rsidP="0011110E">
      <w:pPr>
        <w:pStyle w:val="bodytext"/>
        <w:numPr>
          <w:ilvl w:val="0"/>
          <w:numId w:val="12"/>
        </w:numPr>
      </w:pPr>
      <w:r>
        <w:t xml:space="preserve">Peripherals, </w:t>
      </w:r>
    </w:p>
    <w:p w:rsidR="005E08E3" w:rsidRDefault="0011110E" w:rsidP="0011110E">
      <w:pPr>
        <w:pStyle w:val="bodytext"/>
        <w:numPr>
          <w:ilvl w:val="0"/>
          <w:numId w:val="12"/>
        </w:numPr>
      </w:pPr>
      <w:r>
        <w:t xml:space="preserve">Accessories </w:t>
      </w:r>
    </w:p>
    <w:p w:rsidR="0011110E" w:rsidRDefault="0011110E" w:rsidP="0011110E">
      <w:pPr>
        <w:pStyle w:val="bodytext"/>
        <w:numPr>
          <w:ilvl w:val="0"/>
          <w:numId w:val="12"/>
        </w:numPr>
      </w:pPr>
      <w:r>
        <w:t>Software application set-up</w:t>
      </w:r>
    </w:p>
    <w:p w:rsidR="0011110E" w:rsidRDefault="0011110E" w:rsidP="0011110E">
      <w:pPr>
        <w:pStyle w:val="bodytext"/>
      </w:pPr>
    </w:p>
    <w:p w:rsidR="000548B5" w:rsidRDefault="000548B5" w:rsidP="000548B5">
      <w:pPr>
        <w:pStyle w:val="bodytext"/>
        <w:ind w:left="360"/>
      </w:pPr>
    </w:p>
    <w:p w:rsidR="000548B5" w:rsidRDefault="000548B5" w:rsidP="000548B5">
      <w:pPr>
        <w:pStyle w:val="bodytext"/>
        <w:ind w:left="360"/>
      </w:pPr>
    </w:p>
    <w:p w:rsidR="00611C1D" w:rsidRDefault="00611C1D">
      <w:pPr>
        <w:pStyle w:val="Heading1"/>
        <w:spacing w:after="760"/>
      </w:pPr>
      <w:bookmarkStart w:id="59" w:name="_Toc9232059"/>
      <w:bookmarkStart w:id="60" w:name="_Toc97801635"/>
      <w:bookmarkStart w:id="61" w:name="_Toc97802209"/>
      <w:bookmarkStart w:id="62" w:name="_Toc100490454"/>
      <w:bookmarkStart w:id="63" w:name="_Toc255916953"/>
      <w:r>
        <w:lastRenderedPageBreak/>
        <w:t>Determining maintenance procedures</w:t>
      </w:r>
      <w:bookmarkEnd w:id="59"/>
      <w:bookmarkEnd w:id="60"/>
      <w:bookmarkEnd w:id="61"/>
      <w:bookmarkEnd w:id="62"/>
      <w:bookmarkEnd w:id="63"/>
    </w:p>
    <w:p w:rsidR="00611C1D" w:rsidRDefault="00611C1D">
      <w:pPr>
        <w:pStyle w:val="bodytext"/>
      </w:pPr>
      <w:r>
        <w:t>When determining maintenance procedures, an organisation needs to take into account risks to the business continuity and how critical the IT components and/or software are to this.</w:t>
      </w:r>
    </w:p>
    <w:p w:rsidR="00611C1D" w:rsidRDefault="00611C1D">
      <w:pPr>
        <w:pStyle w:val="bodytext"/>
      </w:pPr>
      <w:r>
        <w:t>The sources of this information are:</w:t>
      </w:r>
    </w:p>
    <w:p w:rsidR="00611C1D" w:rsidRDefault="00611C1D" w:rsidP="00611C1D">
      <w:pPr>
        <w:pStyle w:val="bulletlist"/>
        <w:numPr>
          <w:ilvl w:val="0"/>
          <w:numId w:val="4"/>
        </w:numPr>
      </w:pPr>
      <w:r>
        <w:t>internal service level requirements and agreements</w:t>
      </w:r>
    </w:p>
    <w:p w:rsidR="00611C1D" w:rsidRDefault="00611C1D" w:rsidP="00611C1D">
      <w:pPr>
        <w:pStyle w:val="bulletlist"/>
        <w:numPr>
          <w:ilvl w:val="0"/>
          <w:numId w:val="4"/>
        </w:numPr>
      </w:pPr>
      <w:r>
        <w:t>warranty and maintenance agreements</w:t>
      </w:r>
    </w:p>
    <w:p w:rsidR="00611C1D" w:rsidRDefault="00611C1D" w:rsidP="00611C1D">
      <w:pPr>
        <w:pStyle w:val="bulletlist"/>
        <w:numPr>
          <w:ilvl w:val="0"/>
          <w:numId w:val="4"/>
        </w:numPr>
      </w:pPr>
      <w:proofErr w:type="gramStart"/>
      <w:r>
        <w:t>supplier</w:t>
      </w:r>
      <w:proofErr w:type="gramEnd"/>
      <w:r>
        <w:t xml:space="preserve"> procedures.</w:t>
      </w:r>
    </w:p>
    <w:p w:rsidR="00611C1D" w:rsidRDefault="00611C1D">
      <w:pPr>
        <w:pStyle w:val="Heading2"/>
      </w:pPr>
      <w:bookmarkStart w:id="64" w:name="_Toc9232060"/>
      <w:bookmarkStart w:id="65" w:name="_Toc97801636"/>
      <w:bookmarkStart w:id="66" w:name="_Toc97802211"/>
      <w:bookmarkStart w:id="67" w:name="_Toc100490455"/>
      <w:bookmarkStart w:id="68" w:name="_Toc255916954"/>
      <w:r>
        <w:t>Response time standards</w:t>
      </w:r>
      <w:bookmarkEnd w:id="64"/>
      <w:bookmarkEnd w:id="65"/>
      <w:bookmarkEnd w:id="66"/>
      <w:bookmarkEnd w:id="67"/>
      <w:bookmarkEnd w:id="68"/>
    </w:p>
    <w:p w:rsidR="00611C1D" w:rsidRDefault="00611C1D">
      <w:pPr>
        <w:pStyle w:val="bodytext"/>
      </w:pPr>
      <w:r>
        <w:t xml:space="preserve">Response times are outlined in service level agreements. Standard response times need to be </w:t>
      </w:r>
      <w:proofErr w:type="gramStart"/>
      <w:r>
        <w:t>established,</w:t>
      </w:r>
      <w:proofErr w:type="gramEnd"/>
      <w:r>
        <w:t xml:space="preserve"> based on a service request priority rating. Standard response times can be determined by:</w:t>
      </w:r>
    </w:p>
    <w:p w:rsidR="00611C1D" w:rsidRDefault="00611C1D" w:rsidP="00611C1D">
      <w:pPr>
        <w:pStyle w:val="bulletlist"/>
        <w:numPr>
          <w:ilvl w:val="0"/>
          <w:numId w:val="5"/>
        </w:numPr>
      </w:pPr>
      <w:r>
        <w:t xml:space="preserve">Determining the criteria for rating the priority of a service request. For example, </w:t>
      </w:r>
      <w:r>
        <w:rPr>
          <w:i/>
        </w:rPr>
        <w:t xml:space="preserve">critical </w:t>
      </w:r>
      <w:r>
        <w:t>priority occurs when the network goes down.</w:t>
      </w:r>
    </w:p>
    <w:p w:rsidR="00611C1D" w:rsidRDefault="00611C1D" w:rsidP="00611C1D">
      <w:pPr>
        <w:pStyle w:val="bulletlist"/>
        <w:numPr>
          <w:ilvl w:val="0"/>
          <w:numId w:val="5"/>
        </w:numPr>
      </w:pPr>
      <w:r>
        <w:t>Aligning those ratings with standard response times in the client’s service level agreements.</w:t>
      </w:r>
    </w:p>
    <w:p w:rsidR="00611C1D" w:rsidRDefault="00611C1D">
      <w:pPr>
        <w:pStyle w:val="bodytext"/>
      </w:pPr>
      <w:r>
        <w:t>The response time standards should have been negotiated at the time of purchase of the IT component or software. Under warranty agreements, response times may be set, but under maintenance agreements they are negotiated. Sometimes, suppliers have set options from which you select the one that best suits your needs. Response times will depend on how critical the product is that requires maintenance, the level of risk to business continuity, and how much the organisation is paying for the maintenance agreement.</w:t>
      </w:r>
    </w:p>
    <w:p w:rsidR="00611C1D" w:rsidRDefault="00611C1D">
      <w:pPr>
        <w:pStyle w:val="Heading2"/>
      </w:pPr>
      <w:bookmarkStart w:id="69" w:name="_Toc255916955"/>
      <w:r>
        <w:t>Solving the problem</w:t>
      </w:r>
      <w:bookmarkEnd w:id="69"/>
    </w:p>
    <w:p w:rsidR="00611C1D" w:rsidRDefault="00611C1D">
      <w:pPr>
        <w:pStyle w:val="bodytext"/>
      </w:pPr>
      <w:r>
        <w:t>As outlined above, during the initial stages of solving the problem, it needs to be determined whether the problems can be:</w:t>
      </w:r>
    </w:p>
    <w:p w:rsidR="00611C1D" w:rsidRDefault="00611C1D" w:rsidP="00611C1D">
      <w:pPr>
        <w:pStyle w:val="bulletlist"/>
        <w:numPr>
          <w:ilvl w:val="0"/>
          <w:numId w:val="6"/>
        </w:numPr>
      </w:pPr>
      <w:r>
        <w:t>solved immediately</w:t>
      </w:r>
    </w:p>
    <w:p w:rsidR="00611C1D" w:rsidRDefault="00611C1D" w:rsidP="00611C1D">
      <w:pPr>
        <w:pStyle w:val="bulletlist"/>
        <w:numPr>
          <w:ilvl w:val="0"/>
          <w:numId w:val="6"/>
        </w:numPr>
      </w:pPr>
      <w:r>
        <w:t>need the assistance of those who are more experience</w:t>
      </w:r>
    </w:p>
    <w:p w:rsidR="00611C1D" w:rsidRDefault="00611C1D" w:rsidP="00611C1D">
      <w:pPr>
        <w:pStyle w:val="bulletlist"/>
        <w:numPr>
          <w:ilvl w:val="0"/>
          <w:numId w:val="6"/>
        </w:numPr>
      </w:pPr>
      <w:proofErr w:type="gramStart"/>
      <w:r>
        <w:t>need</w:t>
      </w:r>
      <w:proofErr w:type="gramEnd"/>
      <w:r>
        <w:t xml:space="preserve"> to be resolved by outside resources. </w:t>
      </w:r>
    </w:p>
    <w:p w:rsidR="00611C1D" w:rsidRDefault="00611C1D">
      <w:pPr>
        <w:pStyle w:val="bodytext"/>
      </w:pPr>
      <w:r>
        <w:t>For equipment under warranty, the supplier needs to be notified to solve the problem. As mentioned under Help desk procedures, if local support personnel do this instead, the warranty usually becomes invalid.</w:t>
      </w:r>
    </w:p>
    <w:p w:rsidR="00611C1D" w:rsidRDefault="00611C1D">
      <w:pPr>
        <w:pStyle w:val="bodytext"/>
      </w:pPr>
      <w:r>
        <w:lastRenderedPageBreak/>
        <w:t xml:space="preserve">In most cases with calls from the help desk, the operator taking the call solves the simpler problems. More complex calls, or those where a technical person is required on-site, are recorded in the help desk system, allocated a priority and assigned to system or network support personnel. </w:t>
      </w:r>
    </w:p>
    <w:p w:rsidR="00611C1D" w:rsidRDefault="00611C1D">
      <w:pPr>
        <w:pStyle w:val="bodytext"/>
      </w:pPr>
      <w:r>
        <w:t xml:space="preserve">The support personnel will review the problem and take into account the sources of information listed above, such as service level agreements and risks to business continuity. </w:t>
      </w:r>
    </w:p>
    <w:p w:rsidR="00611C1D" w:rsidRDefault="00611C1D">
      <w:pPr>
        <w:pStyle w:val="bodytext"/>
      </w:pPr>
      <w:r>
        <w:t>The problem may be solved at this point, in which case the solution will be logged and the client notified and assured that all is working well before the problem is closed. If the problem is not solved, more contact with the user may be necessary to obtain further information on how the problem arose. Running various diagnostics may prove useful here to pinpoint how problem has originated.</w:t>
      </w:r>
    </w:p>
    <w:p w:rsidR="00611C1D" w:rsidRDefault="00611C1D">
      <w:pPr>
        <w:pStyle w:val="bodytext"/>
      </w:pPr>
      <w:r>
        <w:t>Where service requests are automatically escalated to a more senior IT staff member, the level of risk to the business continuity needs to be assessed, so that the more critical servic</w:t>
      </w:r>
      <w:bookmarkStart w:id="70" w:name="_Toc9232070"/>
      <w:bookmarkStart w:id="71" w:name="_Toc97801646"/>
      <w:bookmarkStart w:id="72" w:name="_Toc97802221"/>
      <w:r>
        <w:t>e requests are addressed first.</w:t>
      </w:r>
    </w:p>
    <w:p w:rsidR="00611C1D" w:rsidRDefault="00611C1D">
      <w:pPr>
        <w:pStyle w:val="bodytext"/>
      </w:pPr>
      <w:r>
        <w:t>Calls are then closed as outlined under Help desk procedures above.</w:t>
      </w:r>
    </w:p>
    <w:p w:rsidR="00984EC7" w:rsidRPr="00E60089" w:rsidRDefault="00E60089">
      <w:pPr>
        <w:pStyle w:val="bodytext"/>
        <w:rPr>
          <w:b/>
        </w:rPr>
      </w:pPr>
      <w:r w:rsidRPr="00E60089">
        <w:rPr>
          <w:b/>
        </w:rPr>
        <w:t>Question</w:t>
      </w:r>
    </w:p>
    <w:p w:rsidR="00984EC7" w:rsidRDefault="00984EC7">
      <w:pPr>
        <w:pStyle w:val="bodytext"/>
      </w:pPr>
      <w:r>
        <w:t>A workstation experiences a major failure that is diagnosed as a hard drive failure requiring replacement</w:t>
      </w:r>
      <w:r w:rsidR="00E60089">
        <w:t>.</w:t>
      </w:r>
    </w:p>
    <w:p w:rsidR="00E60089" w:rsidRDefault="00E60089">
      <w:pPr>
        <w:pStyle w:val="bodytext"/>
      </w:pPr>
      <w:r>
        <w:t xml:space="preserve">The workstation is a Dell PC on </w:t>
      </w:r>
      <w:r w:rsidRPr="00984EC7">
        <w:t>2 Years Next Business Day (8x5) Onsite Response Extension (Parts + Labour)</w:t>
      </w:r>
      <w:r>
        <w:t xml:space="preserve"> warranty.</w:t>
      </w:r>
    </w:p>
    <w:tbl>
      <w:tblPr>
        <w:tblW w:w="7195" w:type="dxa"/>
        <w:jc w:val="center"/>
        <w:tblCellSpacing w:w="37" w:type="dxa"/>
        <w:tblInd w:w="-166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22"/>
        <w:gridCol w:w="3473"/>
      </w:tblGrid>
      <w:tr w:rsidR="00E60089"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vAlign w:val="center"/>
            <w:hideMark/>
          </w:tcPr>
          <w:p w:rsidR="00E60089" w:rsidRPr="00E340AF" w:rsidRDefault="00E60089" w:rsidP="00611C1D">
            <w:pPr>
              <w:spacing w:line="240" w:lineRule="auto"/>
              <w:jc w:val="center"/>
              <w:rPr>
                <w:rFonts w:ascii="Arial" w:hAnsi="Arial" w:cs="Arial"/>
                <w:sz w:val="20"/>
                <w:lang w:eastAsia="en-AU"/>
              </w:rPr>
            </w:pPr>
            <w:r>
              <w:rPr>
                <w:rFonts w:ascii="Arial" w:hAnsi="Arial" w:cs="Arial"/>
                <w:b/>
                <w:bCs/>
                <w:sz w:val="20"/>
                <w:lang w:eastAsia="en-AU"/>
              </w:rPr>
              <w:t>Question:</w:t>
            </w:r>
            <w:r w:rsidRPr="00E340AF">
              <w:rPr>
                <w:rFonts w:ascii="Arial" w:hAnsi="Arial" w:cs="Arial"/>
                <w:sz w:val="20"/>
                <w:lang w:eastAsia="en-AU"/>
              </w:rPr>
              <w:t> </w:t>
            </w:r>
          </w:p>
        </w:tc>
        <w:tc>
          <w:tcPr>
            <w:tcW w:w="2336" w:type="pct"/>
            <w:tcBorders>
              <w:top w:val="outset" w:sz="6" w:space="0" w:color="auto"/>
              <w:left w:val="outset" w:sz="6" w:space="0" w:color="auto"/>
              <w:bottom w:val="outset" w:sz="6" w:space="0" w:color="auto"/>
              <w:right w:val="outset" w:sz="6" w:space="0" w:color="auto"/>
            </w:tcBorders>
            <w:vAlign w:val="center"/>
            <w:hideMark/>
          </w:tcPr>
          <w:p w:rsidR="00E60089" w:rsidRPr="00E340AF" w:rsidRDefault="00E60089" w:rsidP="00611C1D">
            <w:pPr>
              <w:spacing w:before="100" w:beforeAutospacing="1" w:after="100" w:afterAutospacing="1" w:line="240" w:lineRule="auto"/>
              <w:jc w:val="center"/>
              <w:rPr>
                <w:rFonts w:ascii="Arial" w:hAnsi="Arial" w:cs="Arial"/>
                <w:sz w:val="20"/>
                <w:lang w:eastAsia="en-AU"/>
              </w:rPr>
            </w:pPr>
            <w:r>
              <w:rPr>
                <w:rFonts w:ascii="Arial" w:hAnsi="Arial" w:cs="Arial"/>
                <w:b/>
                <w:bCs/>
                <w:sz w:val="20"/>
                <w:lang w:eastAsia="en-AU"/>
              </w:rPr>
              <w:t>Answer:</w:t>
            </w:r>
          </w:p>
        </w:tc>
      </w:tr>
      <w:tr w:rsidR="00E60089"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E60089" w:rsidRDefault="00E60089" w:rsidP="00611C1D">
            <w:pPr>
              <w:spacing w:line="240" w:lineRule="auto"/>
            </w:pPr>
            <w:r>
              <w:t xml:space="preserve">Can the problem be </w:t>
            </w:r>
            <w:r w:rsidRPr="00E60089">
              <w:t>solved immediately</w:t>
            </w:r>
            <w:r>
              <w:t>?</w:t>
            </w:r>
          </w:p>
        </w:tc>
        <w:tc>
          <w:tcPr>
            <w:tcW w:w="2336" w:type="pct"/>
            <w:tcBorders>
              <w:top w:val="outset" w:sz="6" w:space="0" w:color="auto"/>
              <w:left w:val="outset" w:sz="6" w:space="0" w:color="auto"/>
              <w:bottom w:val="outset" w:sz="6" w:space="0" w:color="auto"/>
              <w:right w:val="outset" w:sz="6" w:space="0" w:color="auto"/>
            </w:tcBorders>
            <w:hideMark/>
          </w:tcPr>
          <w:p w:rsidR="00E60089" w:rsidRPr="00664019" w:rsidRDefault="00664019" w:rsidP="00664019">
            <w:r>
              <w:t xml:space="preserve">No, depending upon when the call is logged in the call centre will determine when the technician will come out to the work site. </w:t>
            </w:r>
          </w:p>
        </w:tc>
      </w:tr>
      <w:tr w:rsidR="00E60089"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E60089" w:rsidRPr="009C168A" w:rsidRDefault="00E60089" w:rsidP="00E60089">
            <w:pPr>
              <w:spacing w:line="240" w:lineRule="auto"/>
            </w:pPr>
            <w:r>
              <w:t xml:space="preserve">Do you </w:t>
            </w:r>
            <w:r w:rsidRPr="00E60089">
              <w:t xml:space="preserve">need the assistance </w:t>
            </w:r>
            <w:r>
              <w:t>of someone else?</w:t>
            </w:r>
          </w:p>
        </w:tc>
        <w:tc>
          <w:tcPr>
            <w:tcW w:w="2336" w:type="pct"/>
            <w:tcBorders>
              <w:top w:val="outset" w:sz="6" w:space="0" w:color="auto"/>
              <w:left w:val="outset" w:sz="6" w:space="0" w:color="auto"/>
              <w:bottom w:val="outset" w:sz="6" w:space="0" w:color="auto"/>
              <w:right w:val="outset" w:sz="6" w:space="0" w:color="auto"/>
            </w:tcBorders>
            <w:hideMark/>
          </w:tcPr>
          <w:p w:rsidR="00E60089" w:rsidRPr="00664019" w:rsidRDefault="00664019" w:rsidP="00664019">
            <w:r>
              <w:t>Yes, a service technician to replace the hard drive.</w:t>
            </w:r>
          </w:p>
        </w:tc>
      </w:tr>
      <w:tr w:rsidR="00E60089"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E60089" w:rsidRPr="009C168A" w:rsidRDefault="00E60089" w:rsidP="00611C1D">
            <w:pPr>
              <w:spacing w:line="240" w:lineRule="auto"/>
            </w:pPr>
            <w:r>
              <w:t>Does the problem need to be resolved by outside resources?</w:t>
            </w:r>
          </w:p>
        </w:tc>
        <w:tc>
          <w:tcPr>
            <w:tcW w:w="2336" w:type="pct"/>
            <w:tcBorders>
              <w:top w:val="outset" w:sz="6" w:space="0" w:color="auto"/>
              <w:left w:val="outset" w:sz="6" w:space="0" w:color="auto"/>
              <w:bottom w:val="outset" w:sz="6" w:space="0" w:color="auto"/>
              <w:right w:val="outset" w:sz="6" w:space="0" w:color="auto"/>
            </w:tcBorders>
            <w:hideMark/>
          </w:tcPr>
          <w:p w:rsidR="00E60089" w:rsidRPr="00664019" w:rsidRDefault="00C106AF" w:rsidP="00664019">
            <w:r>
              <w:t xml:space="preserve">Yes, a service technician will be needed to replace the parts. </w:t>
            </w:r>
          </w:p>
        </w:tc>
      </w:tr>
      <w:tr w:rsidR="00E60089" w:rsidRPr="00E340AF" w:rsidTr="00611C1D">
        <w:trPr>
          <w:tblCellSpacing w:w="37" w:type="dxa"/>
          <w:jc w:val="center"/>
        </w:trPr>
        <w:tc>
          <w:tcPr>
            <w:tcW w:w="2509" w:type="pct"/>
            <w:tcBorders>
              <w:top w:val="outset" w:sz="6" w:space="0" w:color="auto"/>
              <w:left w:val="outset" w:sz="6" w:space="0" w:color="auto"/>
              <w:bottom w:val="outset" w:sz="6" w:space="0" w:color="auto"/>
              <w:right w:val="outset" w:sz="6" w:space="0" w:color="auto"/>
            </w:tcBorders>
            <w:hideMark/>
          </w:tcPr>
          <w:p w:rsidR="00E60089" w:rsidRDefault="00E60089" w:rsidP="00E60089">
            <w:pPr>
              <w:spacing w:line="240" w:lineRule="auto"/>
            </w:pPr>
            <w:r>
              <w:t>What do you advise the user about the expected repair and time for completion of the workstation?</w:t>
            </w:r>
          </w:p>
        </w:tc>
        <w:tc>
          <w:tcPr>
            <w:tcW w:w="2336" w:type="pct"/>
            <w:tcBorders>
              <w:top w:val="outset" w:sz="6" w:space="0" w:color="auto"/>
              <w:left w:val="outset" w:sz="6" w:space="0" w:color="auto"/>
              <w:bottom w:val="outset" w:sz="6" w:space="0" w:color="auto"/>
              <w:right w:val="outset" w:sz="6" w:space="0" w:color="auto"/>
            </w:tcBorders>
            <w:hideMark/>
          </w:tcPr>
          <w:p w:rsidR="00E60089" w:rsidRPr="00664019" w:rsidRDefault="00C106AF" w:rsidP="00664019">
            <w:r>
              <w:t xml:space="preserve">That the problem may be fixed tomorrow depending if the parts are available. </w:t>
            </w:r>
          </w:p>
        </w:tc>
      </w:tr>
    </w:tbl>
    <w:p w:rsidR="00611C1D" w:rsidRDefault="00611C1D">
      <w:pPr>
        <w:pStyle w:val="Heading1"/>
      </w:pPr>
      <w:bookmarkStart w:id="73" w:name="_Toc97801692"/>
      <w:bookmarkStart w:id="74" w:name="_Toc97802269"/>
      <w:bookmarkStart w:id="75" w:name="_Toc100490468"/>
      <w:bookmarkStart w:id="76" w:name="_Toc255916956"/>
      <w:bookmarkEnd w:id="70"/>
      <w:bookmarkEnd w:id="71"/>
      <w:bookmarkEnd w:id="72"/>
      <w:r>
        <w:lastRenderedPageBreak/>
        <w:t>Summary</w:t>
      </w:r>
      <w:bookmarkEnd w:id="73"/>
      <w:bookmarkEnd w:id="74"/>
      <w:bookmarkEnd w:id="75"/>
      <w:bookmarkEnd w:id="76"/>
    </w:p>
    <w:p w:rsidR="00611C1D" w:rsidRDefault="00611C1D">
      <w:pPr>
        <w:pStyle w:val="bodytext"/>
      </w:pPr>
      <w:r>
        <w:t>The maintenance of IT infrastructure is a crucial role of an organisation’s IT department. Many problems are raised with the help desk, and all information needs to be recorded, from the initial call to the resolution of the problem or query. Reports derived from records can reveal trends that may indicate the need for a change in hardware, software or user training.</w:t>
      </w:r>
    </w:p>
    <w:p w:rsidR="00611C1D" w:rsidRDefault="00611C1D">
      <w:pPr>
        <w:pStyle w:val="bodytext"/>
      </w:pPr>
      <w:r>
        <w:t>When determining maintenance requirements, both critical and non-critical software and hardware systems need to be considered. Likewise, it is important to consider whether the client is an internal customer or external supplier, and whether there is a maintenance agreement in place.</w:t>
      </w:r>
    </w:p>
    <w:p w:rsidR="00611C1D" w:rsidRDefault="00611C1D">
      <w:pPr>
        <w:pStyle w:val="bodytext"/>
      </w:pPr>
      <w:r>
        <w:t>Response time standards, escalation procedures and reporting procedures will vary according to the conditions laid down in maintenance agreements, and according to the procedures set by the parties involved.</w:t>
      </w:r>
    </w:p>
    <w:p w:rsidR="00611C1D" w:rsidRDefault="00611C1D">
      <w:pPr>
        <w:pStyle w:val="bodytext"/>
      </w:pPr>
      <w:r>
        <w:t xml:space="preserve">After each help desk call has been resolved, the user needs to be contacted. The user must be satisfied with the end result before the call is closed. The help desk software system must be updated to reflect the closure of call. In some organisations, a technical report is required for each problem. These are usually completed on a standard pro forma document that is used later for analysis. </w:t>
      </w:r>
    </w:p>
    <w:sectPr w:rsidR="00611C1D" w:rsidSect="00353182">
      <w:headerReference w:type="even" r:id="rId13"/>
      <w:headerReference w:type="default" r:id="rId14"/>
      <w:footerReference w:type="even" r:id="rId15"/>
      <w:footerReference w:type="default" r:id="rId16"/>
      <w:pgSz w:w="11909" w:h="16834" w:code="9"/>
      <w:pgMar w:top="1134" w:right="1701" w:bottom="1701" w:left="2835"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478" w:rsidRDefault="005E5478">
      <w:r>
        <w:separator/>
      </w:r>
    </w:p>
  </w:endnote>
  <w:endnote w:type="continuationSeparator" w:id="0">
    <w:p w:rsidR="005E5478" w:rsidRDefault="005E54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478" w:rsidRDefault="005E5478">
    <w:pPr>
      <w:pStyle w:val="Footer"/>
      <w:rPr>
        <w:rStyle w:val="PageNumber"/>
      </w:rPr>
    </w:pPr>
    <w:r>
      <w:rPr>
        <w:rStyle w:val="PageNumber"/>
      </w:rPr>
      <w:pgNum/>
    </w:r>
    <w:r>
      <w:rPr>
        <w:rStyle w:val="PageNumber"/>
      </w:rPr>
      <w:tab/>
      <w:t xml:space="preserve">Reading: </w:t>
    </w:r>
    <w:r>
      <w:t>Process calls from help desk</w:t>
    </w:r>
  </w:p>
  <w:p w:rsidR="005E5478" w:rsidRDefault="005E5478">
    <w:pPr>
      <w:pStyle w:val="Projectnumberinfo"/>
      <w:rPr>
        <w:b w:val="0"/>
      </w:rPr>
    </w:pPr>
    <w:r>
      <w:tab/>
    </w:r>
    <w:r>
      <w:rPr>
        <w:rStyle w:val="PageNumber"/>
        <w:b w:val="0"/>
        <w:sz w:val="12"/>
      </w:rPr>
      <w:t>2005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478" w:rsidRDefault="005E5478">
    <w:pPr>
      <w:pStyle w:val="Footer"/>
    </w:pPr>
    <w:r>
      <w:t>Reading: Process calls from help desk</w:t>
    </w:r>
    <w:r>
      <w:tab/>
    </w:r>
    <w:r>
      <w:rPr>
        <w:rStyle w:val="PageNumber"/>
      </w:rPr>
      <w:pgNum/>
    </w:r>
  </w:p>
  <w:p w:rsidR="005E5478" w:rsidRDefault="005E5478">
    <w:pPr>
      <w:pStyle w:val="Footer"/>
      <w:spacing w:line="180" w:lineRule="atLeast"/>
      <w:rPr>
        <w:rStyle w:val="PageNumber"/>
        <w:sz w:val="12"/>
      </w:rPr>
    </w:pPr>
    <w:r>
      <w:rPr>
        <w:rStyle w:val="PageNumber"/>
        <w:sz w:val="12"/>
      </w:rPr>
      <w:t>2005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478" w:rsidRDefault="005E5478">
      <w:r>
        <w:separator/>
      </w:r>
    </w:p>
  </w:footnote>
  <w:footnote w:type="continuationSeparator" w:id="0">
    <w:p w:rsidR="005E5478" w:rsidRDefault="005E54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478" w:rsidRDefault="005E5478">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478" w:rsidRDefault="005E5478">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0A26"/>
    <w:multiLevelType w:val="hybridMultilevel"/>
    <w:tmpl w:val="F30E150E"/>
    <w:lvl w:ilvl="0" w:tplc="4F26B6D6">
      <w:start w:val="1"/>
      <w:numFmt w:val="bullet"/>
      <w:lvlText w:val=""/>
      <w:lvlJc w:val="left"/>
      <w:pPr>
        <w:tabs>
          <w:tab w:val="num" w:pos="720"/>
        </w:tabs>
        <w:ind w:left="720" w:hanging="360"/>
      </w:pPr>
      <w:rPr>
        <w:rFonts w:ascii="Symbol" w:hAnsi="Symbol" w:hint="default"/>
      </w:rPr>
    </w:lvl>
    <w:lvl w:ilvl="1" w:tplc="D5BE993C" w:tentative="1">
      <w:start w:val="1"/>
      <w:numFmt w:val="bullet"/>
      <w:lvlText w:val="o"/>
      <w:lvlJc w:val="left"/>
      <w:pPr>
        <w:tabs>
          <w:tab w:val="num" w:pos="1440"/>
        </w:tabs>
        <w:ind w:left="1440" w:hanging="360"/>
      </w:pPr>
      <w:rPr>
        <w:rFonts w:ascii="Courier New" w:hAnsi="Courier New" w:hint="default"/>
      </w:rPr>
    </w:lvl>
    <w:lvl w:ilvl="2" w:tplc="30466BFE" w:tentative="1">
      <w:start w:val="1"/>
      <w:numFmt w:val="bullet"/>
      <w:lvlText w:val=""/>
      <w:lvlJc w:val="left"/>
      <w:pPr>
        <w:tabs>
          <w:tab w:val="num" w:pos="2160"/>
        </w:tabs>
        <w:ind w:left="2160" w:hanging="360"/>
      </w:pPr>
      <w:rPr>
        <w:rFonts w:ascii="Wingdings" w:hAnsi="Wingdings" w:hint="default"/>
      </w:rPr>
    </w:lvl>
    <w:lvl w:ilvl="3" w:tplc="546295B8" w:tentative="1">
      <w:start w:val="1"/>
      <w:numFmt w:val="bullet"/>
      <w:lvlText w:val=""/>
      <w:lvlJc w:val="left"/>
      <w:pPr>
        <w:tabs>
          <w:tab w:val="num" w:pos="2880"/>
        </w:tabs>
        <w:ind w:left="2880" w:hanging="360"/>
      </w:pPr>
      <w:rPr>
        <w:rFonts w:ascii="Symbol" w:hAnsi="Symbol" w:hint="default"/>
      </w:rPr>
    </w:lvl>
    <w:lvl w:ilvl="4" w:tplc="3B2C825A" w:tentative="1">
      <w:start w:val="1"/>
      <w:numFmt w:val="bullet"/>
      <w:lvlText w:val="o"/>
      <w:lvlJc w:val="left"/>
      <w:pPr>
        <w:tabs>
          <w:tab w:val="num" w:pos="3600"/>
        </w:tabs>
        <w:ind w:left="3600" w:hanging="360"/>
      </w:pPr>
      <w:rPr>
        <w:rFonts w:ascii="Courier New" w:hAnsi="Courier New" w:hint="default"/>
      </w:rPr>
    </w:lvl>
    <w:lvl w:ilvl="5" w:tplc="56C40770" w:tentative="1">
      <w:start w:val="1"/>
      <w:numFmt w:val="bullet"/>
      <w:lvlText w:val=""/>
      <w:lvlJc w:val="left"/>
      <w:pPr>
        <w:tabs>
          <w:tab w:val="num" w:pos="4320"/>
        </w:tabs>
        <w:ind w:left="4320" w:hanging="360"/>
      </w:pPr>
      <w:rPr>
        <w:rFonts w:ascii="Wingdings" w:hAnsi="Wingdings" w:hint="default"/>
      </w:rPr>
    </w:lvl>
    <w:lvl w:ilvl="6" w:tplc="A000C324" w:tentative="1">
      <w:start w:val="1"/>
      <w:numFmt w:val="bullet"/>
      <w:lvlText w:val=""/>
      <w:lvlJc w:val="left"/>
      <w:pPr>
        <w:tabs>
          <w:tab w:val="num" w:pos="5040"/>
        </w:tabs>
        <w:ind w:left="5040" w:hanging="360"/>
      </w:pPr>
      <w:rPr>
        <w:rFonts w:ascii="Symbol" w:hAnsi="Symbol" w:hint="default"/>
      </w:rPr>
    </w:lvl>
    <w:lvl w:ilvl="7" w:tplc="CACC9F68" w:tentative="1">
      <w:start w:val="1"/>
      <w:numFmt w:val="bullet"/>
      <w:lvlText w:val="o"/>
      <w:lvlJc w:val="left"/>
      <w:pPr>
        <w:tabs>
          <w:tab w:val="num" w:pos="5760"/>
        </w:tabs>
        <w:ind w:left="5760" w:hanging="360"/>
      </w:pPr>
      <w:rPr>
        <w:rFonts w:ascii="Courier New" w:hAnsi="Courier New" w:hint="default"/>
      </w:rPr>
    </w:lvl>
    <w:lvl w:ilvl="8" w:tplc="C94E3986" w:tentative="1">
      <w:start w:val="1"/>
      <w:numFmt w:val="bullet"/>
      <w:lvlText w:val=""/>
      <w:lvlJc w:val="left"/>
      <w:pPr>
        <w:tabs>
          <w:tab w:val="num" w:pos="6480"/>
        </w:tabs>
        <w:ind w:left="6480" w:hanging="360"/>
      </w:pPr>
      <w:rPr>
        <w:rFonts w:ascii="Wingdings" w:hAnsi="Wingdings" w:hint="default"/>
      </w:rPr>
    </w:lvl>
  </w:abstractNum>
  <w:abstractNum w:abstractNumId="1">
    <w:nsid w:val="04BB3989"/>
    <w:multiLevelType w:val="hybridMultilevel"/>
    <w:tmpl w:val="03D088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EB2F54"/>
    <w:multiLevelType w:val="hybridMultilevel"/>
    <w:tmpl w:val="B4E8A454"/>
    <w:lvl w:ilvl="0" w:tplc="21F620BA">
      <w:start w:val="1"/>
      <w:numFmt w:val="bullet"/>
      <w:lvlText w:val=""/>
      <w:lvlJc w:val="left"/>
      <w:pPr>
        <w:tabs>
          <w:tab w:val="num" w:pos="720"/>
        </w:tabs>
        <w:ind w:left="720" w:hanging="360"/>
      </w:pPr>
      <w:rPr>
        <w:rFonts w:ascii="Symbol" w:hAnsi="Symbol" w:hint="default"/>
      </w:rPr>
    </w:lvl>
    <w:lvl w:ilvl="1" w:tplc="C5585DCA" w:tentative="1">
      <w:start w:val="1"/>
      <w:numFmt w:val="bullet"/>
      <w:lvlText w:val="o"/>
      <w:lvlJc w:val="left"/>
      <w:pPr>
        <w:tabs>
          <w:tab w:val="num" w:pos="1440"/>
        </w:tabs>
        <w:ind w:left="1440" w:hanging="360"/>
      </w:pPr>
      <w:rPr>
        <w:rFonts w:ascii="Courier New" w:hAnsi="Courier New" w:hint="default"/>
      </w:rPr>
    </w:lvl>
    <w:lvl w:ilvl="2" w:tplc="8DC8C402" w:tentative="1">
      <w:start w:val="1"/>
      <w:numFmt w:val="bullet"/>
      <w:lvlText w:val=""/>
      <w:lvlJc w:val="left"/>
      <w:pPr>
        <w:tabs>
          <w:tab w:val="num" w:pos="2160"/>
        </w:tabs>
        <w:ind w:left="2160" w:hanging="360"/>
      </w:pPr>
      <w:rPr>
        <w:rFonts w:ascii="Wingdings" w:hAnsi="Wingdings" w:hint="default"/>
      </w:rPr>
    </w:lvl>
    <w:lvl w:ilvl="3" w:tplc="0382FECE" w:tentative="1">
      <w:start w:val="1"/>
      <w:numFmt w:val="bullet"/>
      <w:lvlText w:val=""/>
      <w:lvlJc w:val="left"/>
      <w:pPr>
        <w:tabs>
          <w:tab w:val="num" w:pos="2880"/>
        </w:tabs>
        <w:ind w:left="2880" w:hanging="360"/>
      </w:pPr>
      <w:rPr>
        <w:rFonts w:ascii="Symbol" w:hAnsi="Symbol" w:hint="default"/>
      </w:rPr>
    </w:lvl>
    <w:lvl w:ilvl="4" w:tplc="BA50234A" w:tentative="1">
      <w:start w:val="1"/>
      <w:numFmt w:val="bullet"/>
      <w:lvlText w:val="o"/>
      <w:lvlJc w:val="left"/>
      <w:pPr>
        <w:tabs>
          <w:tab w:val="num" w:pos="3600"/>
        </w:tabs>
        <w:ind w:left="3600" w:hanging="360"/>
      </w:pPr>
      <w:rPr>
        <w:rFonts w:ascii="Courier New" w:hAnsi="Courier New" w:hint="default"/>
      </w:rPr>
    </w:lvl>
    <w:lvl w:ilvl="5" w:tplc="47D64FD2" w:tentative="1">
      <w:start w:val="1"/>
      <w:numFmt w:val="bullet"/>
      <w:lvlText w:val=""/>
      <w:lvlJc w:val="left"/>
      <w:pPr>
        <w:tabs>
          <w:tab w:val="num" w:pos="4320"/>
        </w:tabs>
        <w:ind w:left="4320" w:hanging="360"/>
      </w:pPr>
      <w:rPr>
        <w:rFonts w:ascii="Wingdings" w:hAnsi="Wingdings" w:hint="default"/>
      </w:rPr>
    </w:lvl>
    <w:lvl w:ilvl="6" w:tplc="B58684BE" w:tentative="1">
      <w:start w:val="1"/>
      <w:numFmt w:val="bullet"/>
      <w:lvlText w:val=""/>
      <w:lvlJc w:val="left"/>
      <w:pPr>
        <w:tabs>
          <w:tab w:val="num" w:pos="5040"/>
        </w:tabs>
        <w:ind w:left="5040" w:hanging="360"/>
      </w:pPr>
      <w:rPr>
        <w:rFonts w:ascii="Symbol" w:hAnsi="Symbol" w:hint="default"/>
      </w:rPr>
    </w:lvl>
    <w:lvl w:ilvl="7" w:tplc="CB422F58" w:tentative="1">
      <w:start w:val="1"/>
      <w:numFmt w:val="bullet"/>
      <w:lvlText w:val="o"/>
      <w:lvlJc w:val="left"/>
      <w:pPr>
        <w:tabs>
          <w:tab w:val="num" w:pos="5760"/>
        </w:tabs>
        <w:ind w:left="5760" w:hanging="360"/>
      </w:pPr>
      <w:rPr>
        <w:rFonts w:ascii="Courier New" w:hAnsi="Courier New" w:hint="default"/>
      </w:rPr>
    </w:lvl>
    <w:lvl w:ilvl="8" w:tplc="BAFCFA18" w:tentative="1">
      <w:start w:val="1"/>
      <w:numFmt w:val="bullet"/>
      <w:lvlText w:val=""/>
      <w:lvlJc w:val="left"/>
      <w:pPr>
        <w:tabs>
          <w:tab w:val="num" w:pos="6480"/>
        </w:tabs>
        <w:ind w:left="6480" w:hanging="360"/>
      </w:pPr>
      <w:rPr>
        <w:rFonts w:ascii="Wingdings" w:hAnsi="Wingdings" w:hint="default"/>
      </w:rPr>
    </w:lvl>
  </w:abstractNum>
  <w:abstractNum w:abstractNumId="3">
    <w:nsid w:val="0BFD0F6D"/>
    <w:multiLevelType w:val="hybridMultilevel"/>
    <w:tmpl w:val="52C4BD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6753373"/>
    <w:multiLevelType w:val="hybridMultilevel"/>
    <w:tmpl w:val="F25C64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9A19C2"/>
    <w:multiLevelType w:val="hybridMultilevel"/>
    <w:tmpl w:val="7C1CAB16"/>
    <w:lvl w:ilvl="0" w:tplc="49386E04">
      <w:start w:val="1"/>
      <w:numFmt w:val="bullet"/>
      <w:pStyle w:val="listcheck"/>
      <w:lvlText w:val=""/>
      <w:lvlJc w:val="left"/>
      <w:pPr>
        <w:tabs>
          <w:tab w:val="num" w:pos="425"/>
        </w:tabs>
        <w:ind w:left="425" w:hanging="425"/>
      </w:pPr>
      <w:rPr>
        <w:rFonts w:ascii="Wingdings" w:hAnsi="Wingdings" w:hint="default"/>
        <w:sz w:val="16"/>
      </w:rPr>
    </w:lvl>
    <w:lvl w:ilvl="1" w:tplc="31E204F4" w:tentative="1">
      <w:start w:val="1"/>
      <w:numFmt w:val="bullet"/>
      <w:lvlText w:val="o"/>
      <w:lvlJc w:val="left"/>
      <w:pPr>
        <w:tabs>
          <w:tab w:val="num" w:pos="1440"/>
        </w:tabs>
        <w:ind w:left="1440" w:hanging="360"/>
      </w:pPr>
      <w:rPr>
        <w:rFonts w:ascii="Courier New" w:hAnsi="Courier New" w:hint="default"/>
      </w:rPr>
    </w:lvl>
    <w:lvl w:ilvl="2" w:tplc="805CE0BA" w:tentative="1">
      <w:start w:val="1"/>
      <w:numFmt w:val="bullet"/>
      <w:lvlText w:val=""/>
      <w:lvlJc w:val="left"/>
      <w:pPr>
        <w:tabs>
          <w:tab w:val="num" w:pos="2160"/>
        </w:tabs>
        <w:ind w:left="2160" w:hanging="360"/>
      </w:pPr>
      <w:rPr>
        <w:rFonts w:ascii="Wingdings" w:hAnsi="Wingdings" w:hint="default"/>
      </w:rPr>
    </w:lvl>
    <w:lvl w:ilvl="3" w:tplc="EF065042" w:tentative="1">
      <w:start w:val="1"/>
      <w:numFmt w:val="bullet"/>
      <w:lvlText w:val=""/>
      <w:lvlJc w:val="left"/>
      <w:pPr>
        <w:tabs>
          <w:tab w:val="num" w:pos="2880"/>
        </w:tabs>
        <w:ind w:left="2880" w:hanging="360"/>
      </w:pPr>
      <w:rPr>
        <w:rFonts w:ascii="Symbol" w:hAnsi="Symbol" w:hint="default"/>
      </w:rPr>
    </w:lvl>
    <w:lvl w:ilvl="4" w:tplc="4A60CFE0" w:tentative="1">
      <w:start w:val="1"/>
      <w:numFmt w:val="bullet"/>
      <w:lvlText w:val="o"/>
      <w:lvlJc w:val="left"/>
      <w:pPr>
        <w:tabs>
          <w:tab w:val="num" w:pos="3600"/>
        </w:tabs>
        <w:ind w:left="3600" w:hanging="360"/>
      </w:pPr>
      <w:rPr>
        <w:rFonts w:ascii="Courier New" w:hAnsi="Courier New" w:hint="default"/>
      </w:rPr>
    </w:lvl>
    <w:lvl w:ilvl="5" w:tplc="427616C6" w:tentative="1">
      <w:start w:val="1"/>
      <w:numFmt w:val="bullet"/>
      <w:lvlText w:val=""/>
      <w:lvlJc w:val="left"/>
      <w:pPr>
        <w:tabs>
          <w:tab w:val="num" w:pos="4320"/>
        </w:tabs>
        <w:ind w:left="4320" w:hanging="360"/>
      </w:pPr>
      <w:rPr>
        <w:rFonts w:ascii="Wingdings" w:hAnsi="Wingdings" w:hint="default"/>
      </w:rPr>
    </w:lvl>
    <w:lvl w:ilvl="6" w:tplc="F6048A48" w:tentative="1">
      <w:start w:val="1"/>
      <w:numFmt w:val="bullet"/>
      <w:lvlText w:val=""/>
      <w:lvlJc w:val="left"/>
      <w:pPr>
        <w:tabs>
          <w:tab w:val="num" w:pos="5040"/>
        </w:tabs>
        <w:ind w:left="5040" w:hanging="360"/>
      </w:pPr>
      <w:rPr>
        <w:rFonts w:ascii="Symbol" w:hAnsi="Symbol" w:hint="default"/>
      </w:rPr>
    </w:lvl>
    <w:lvl w:ilvl="7" w:tplc="4E740D60" w:tentative="1">
      <w:start w:val="1"/>
      <w:numFmt w:val="bullet"/>
      <w:lvlText w:val="o"/>
      <w:lvlJc w:val="left"/>
      <w:pPr>
        <w:tabs>
          <w:tab w:val="num" w:pos="5760"/>
        </w:tabs>
        <w:ind w:left="5760" w:hanging="360"/>
      </w:pPr>
      <w:rPr>
        <w:rFonts w:ascii="Courier New" w:hAnsi="Courier New" w:hint="default"/>
      </w:rPr>
    </w:lvl>
    <w:lvl w:ilvl="8" w:tplc="75082BD2" w:tentative="1">
      <w:start w:val="1"/>
      <w:numFmt w:val="bullet"/>
      <w:lvlText w:val=""/>
      <w:lvlJc w:val="left"/>
      <w:pPr>
        <w:tabs>
          <w:tab w:val="num" w:pos="6480"/>
        </w:tabs>
        <w:ind w:left="6480" w:hanging="360"/>
      </w:pPr>
      <w:rPr>
        <w:rFonts w:ascii="Wingdings" w:hAnsi="Wingdings" w:hint="default"/>
      </w:rPr>
    </w:lvl>
  </w:abstractNum>
  <w:abstractNum w:abstractNumId="6">
    <w:nsid w:val="2B4651AB"/>
    <w:multiLevelType w:val="hybridMultilevel"/>
    <w:tmpl w:val="707E2A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E84742D"/>
    <w:multiLevelType w:val="hybridMultilevel"/>
    <w:tmpl w:val="4D8ED682"/>
    <w:lvl w:ilvl="0" w:tplc="0C9630C0">
      <w:start w:val="1"/>
      <w:numFmt w:val="bullet"/>
      <w:lvlText w:val=""/>
      <w:lvlJc w:val="left"/>
      <w:pPr>
        <w:tabs>
          <w:tab w:val="num" w:pos="720"/>
        </w:tabs>
        <w:ind w:left="720" w:hanging="360"/>
      </w:pPr>
      <w:rPr>
        <w:rFonts w:ascii="Symbol" w:hAnsi="Symbol" w:hint="default"/>
      </w:rPr>
    </w:lvl>
    <w:lvl w:ilvl="1" w:tplc="C56E94DE" w:tentative="1">
      <w:start w:val="1"/>
      <w:numFmt w:val="bullet"/>
      <w:lvlText w:val="o"/>
      <w:lvlJc w:val="left"/>
      <w:pPr>
        <w:tabs>
          <w:tab w:val="num" w:pos="1440"/>
        </w:tabs>
        <w:ind w:left="1440" w:hanging="360"/>
      </w:pPr>
      <w:rPr>
        <w:rFonts w:ascii="Courier New" w:hAnsi="Courier New" w:hint="default"/>
      </w:rPr>
    </w:lvl>
    <w:lvl w:ilvl="2" w:tplc="8C40FD8A" w:tentative="1">
      <w:start w:val="1"/>
      <w:numFmt w:val="bullet"/>
      <w:lvlText w:val=""/>
      <w:lvlJc w:val="left"/>
      <w:pPr>
        <w:tabs>
          <w:tab w:val="num" w:pos="2160"/>
        </w:tabs>
        <w:ind w:left="2160" w:hanging="360"/>
      </w:pPr>
      <w:rPr>
        <w:rFonts w:ascii="Wingdings" w:hAnsi="Wingdings" w:hint="default"/>
      </w:rPr>
    </w:lvl>
    <w:lvl w:ilvl="3" w:tplc="2146C560" w:tentative="1">
      <w:start w:val="1"/>
      <w:numFmt w:val="bullet"/>
      <w:lvlText w:val=""/>
      <w:lvlJc w:val="left"/>
      <w:pPr>
        <w:tabs>
          <w:tab w:val="num" w:pos="2880"/>
        </w:tabs>
        <w:ind w:left="2880" w:hanging="360"/>
      </w:pPr>
      <w:rPr>
        <w:rFonts w:ascii="Symbol" w:hAnsi="Symbol" w:hint="default"/>
      </w:rPr>
    </w:lvl>
    <w:lvl w:ilvl="4" w:tplc="A5AEA3C2" w:tentative="1">
      <w:start w:val="1"/>
      <w:numFmt w:val="bullet"/>
      <w:lvlText w:val="o"/>
      <w:lvlJc w:val="left"/>
      <w:pPr>
        <w:tabs>
          <w:tab w:val="num" w:pos="3600"/>
        </w:tabs>
        <w:ind w:left="3600" w:hanging="360"/>
      </w:pPr>
      <w:rPr>
        <w:rFonts w:ascii="Courier New" w:hAnsi="Courier New" w:hint="default"/>
      </w:rPr>
    </w:lvl>
    <w:lvl w:ilvl="5" w:tplc="C8E811F6" w:tentative="1">
      <w:start w:val="1"/>
      <w:numFmt w:val="bullet"/>
      <w:lvlText w:val=""/>
      <w:lvlJc w:val="left"/>
      <w:pPr>
        <w:tabs>
          <w:tab w:val="num" w:pos="4320"/>
        </w:tabs>
        <w:ind w:left="4320" w:hanging="360"/>
      </w:pPr>
      <w:rPr>
        <w:rFonts w:ascii="Wingdings" w:hAnsi="Wingdings" w:hint="default"/>
      </w:rPr>
    </w:lvl>
    <w:lvl w:ilvl="6" w:tplc="7CC0353E" w:tentative="1">
      <w:start w:val="1"/>
      <w:numFmt w:val="bullet"/>
      <w:lvlText w:val=""/>
      <w:lvlJc w:val="left"/>
      <w:pPr>
        <w:tabs>
          <w:tab w:val="num" w:pos="5040"/>
        </w:tabs>
        <w:ind w:left="5040" w:hanging="360"/>
      </w:pPr>
      <w:rPr>
        <w:rFonts w:ascii="Symbol" w:hAnsi="Symbol" w:hint="default"/>
      </w:rPr>
    </w:lvl>
    <w:lvl w:ilvl="7" w:tplc="E3223E60" w:tentative="1">
      <w:start w:val="1"/>
      <w:numFmt w:val="bullet"/>
      <w:lvlText w:val="o"/>
      <w:lvlJc w:val="left"/>
      <w:pPr>
        <w:tabs>
          <w:tab w:val="num" w:pos="5760"/>
        </w:tabs>
        <w:ind w:left="5760" w:hanging="360"/>
      </w:pPr>
      <w:rPr>
        <w:rFonts w:ascii="Courier New" w:hAnsi="Courier New" w:hint="default"/>
      </w:rPr>
    </w:lvl>
    <w:lvl w:ilvl="8" w:tplc="4352F0F8" w:tentative="1">
      <w:start w:val="1"/>
      <w:numFmt w:val="bullet"/>
      <w:lvlText w:val=""/>
      <w:lvlJc w:val="left"/>
      <w:pPr>
        <w:tabs>
          <w:tab w:val="num" w:pos="6480"/>
        </w:tabs>
        <w:ind w:left="6480" w:hanging="360"/>
      </w:pPr>
      <w:rPr>
        <w:rFonts w:ascii="Wingdings" w:hAnsi="Wingdings" w:hint="default"/>
      </w:rPr>
    </w:lvl>
  </w:abstractNum>
  <w:abstractNum w:abstractNumId="8">
    <w:nsid w:val="553B0C4E"/>
    <w:multiLevelType w:val="hybridMultilevel"/>
    <w:tmpl w:val="82A2EB3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5D9B4786"/>
    <w:multiLevelType w:val="hybridMultilevel"/>
    <w:tmpl w:val="58B8017E"/>
    <w:lvl w:ilvl="0" w:tplc="2DAEBD96">
      <w:start w:val="1"/>
      <w:numFmt w:val="bullet"/>
      <w:lvlText w:val=""/>
      <w:lvlJc w:val="left"/>
      <w:pPr>
        <w:tabs>
          <w:tab w:val="num" w:pos="720"/>
        </w:tabs>
        <w:ind w:left="720" w:hanging="360"/>
      </w:pPr>
      <w:rPr>
        <w:rFonts w:ascii="Symbol" w:hAnsi="Symbol" w:hint="default"/>
      </w:rPr>
    </w:lvl>
    <w:lvl w:ilvl="1" w:tplc="BC48949C" w:tentative="1">
      <w:start w:val="1"/>
      <w:numFmt w:val="bullet"/>
      <w:lvlText w:val="o"/>
      <w:lvlJc w:val="left"/>
      <w:pPr>
        <w:tabs>
          <w:tab w:val="num" w:pos="1440"/>
        </w:tabs>
        <w:ind w:left="1440" w:hanging="360"/>
      </w:pPr>
      <w:rPr>
        <w:rFonts w:ascii="Courier New" w:hAnsi="Courier New" w:hint="default"/>
      </w:rPr>
    </w:lvl>
    <w:lvl w:ilvl="2" w:tplc="9B024300" w:tentative="1">
      <w:start w:val="1"/>
      <w:numFmt w:val="bullet"/>
      <w:lvlText w:val=""/>
      <w:lvlJc w:val="left"/>
      <w:pPr>
        <w:tabs>
          <w:tab w:val="num" w:pos="2160"/>
        </w:tabs>
        <w:ind w:left="2160" w:hanging="360"/>
      </w:pPr>
      <w:rPr>
        <w:rFonts w:ascii="Wingdings" w:hAnsi="Wingdings" w:hint="default"/>
      </w:rPr>
    </w:lvl>
    <w:lvl w:ilvl="3" w:tplc="A4C4679E" w:tentative="1">
      <w:start w:val="1"/>
      <w:numFmt w:val="bullet"/>
      <w:lvlText w:val=""/>
      <w:lvlJc w:val="left"/>
      <w:pPr>
        <w:tabs>
          <w:tab w:val="num" w:pos="2880"/>
        </w:tabs>
        <w:ind w:left="2880" w:hanging="360"/>
      </w:pPr>
      <w:rPr>
        <w:rFonts w:ascii="Symbol" w:hAnsi="Symbol" w:hint="default"/>
      </w:rPr>
    </w:lvl>
    <w:lvl w:ilvl="4" w:tplc="B1F0CDB2" w:tentative="1">
      <w:start w:val="1"/>
      <w:numFmt w:val="bullet"/>
      <w:lvlText w:val="o"/>
      <w:lvlJc w:val="left"/>
      <w:pPr>
        <w:tabs>
          <w:tab w:val="num" w:pos="3600"/>
        </w:tabs>
        <w:ind w:left="3600" w:hanging="360"/>
      </w:pPr>
      <w:rPr>
        <w:rFonts w:ascii="Courier New" w:hAnsi="Courier New" w:hint="default"/>
      </w:rPr>
    </w:lvl>
    <w:lvl w:ilvl="5" w:tplc="B3763218" w:tentative="1">
      <w:start w:val="1"/>
      <w:numFmt w:val="bullet"/>
      <w:lvlText w:val=""/>
      <w:lvlJc w:val="left"/>
      <w:pPr>
        <w:tabs>
          <w:tab w:val="num" w:pos="4320"/>
        </w:tabs>
        <w:ind w:left="4320" w:hanging="360"/>
      </w:pPr>
      <w:rPr>
        <w:rFonts w:ascii="Wingdings" w:hAnsi="Wingdings" w:hint="default"/>
      </w:rPr>
    </w:lvl>
    <w:lvl w:ilvl="6" w:tplc="14AA0366" w:tentative="1">
      <w:start w:val="1"/>
      <w:numFmt w:val="bullet"/>
      <w:lvlText w:val=""/>
      <w:lvlJc w:val="left"/>
      <w:pPr>
        <w:tabs>
          <w:tab w:val="num" w:pos="5040"/>
        </w:tabs>
        <w:ind w:left="5040" w:hanging="360"/>
      </w:pPr>
      <w:rPr>
        <w:rFonts w:ascii="Symbol" w:hAnsi="Symbol" w:hint="default"/>
      </w:rPr>
    </w:lvl>
    <w:lvl w:ilvl="7" w:tplc="A4CEE4AA" w:tentative="1">
      <w:start w:val="1"/>
      <w:numFmt w:val="bullet"/>
      <w:lvlText w:val="o"/>
      <w:lvlJc w:val="left"/>
      <w:pPr>
        <w:tabs>
          <w:tab w:val="num" w:pos="5760"/>
        </w:tabs>
        <w:ind w:left="5760" w:hanging="360"/>
      </w:pPr>
      <w:rPr>
        <w:rFonts w:ascii="Courier New" w:hAnsi="Courier New" w:hint="default"/>
      </w:rPr>
    </w:lvl>
    <w:lvl w:ilvl="8" w:tplc="DC4E5710" w:tentative="1">
      <w:start w:val="1"/>
      <w:numFmt w:val="bullet"/>
      <w:lvlText w:val=""/>
      <w:lvlJc w:val="left"/>
      <w:pPr>
        <w:tabs>
          <w:tab w:val="num" w:pos="6480"/>
        </w:tabs>
        <w:ind w:left="6480" w:hanging="360"/>
      </w:pPr>
      <w:rPr>
        <w:rFonts w:ascii="Wingdings" w:hAnsi="Wingdings" w:hint="default"/>
      </w:rPr>
    </w:lvl>
  </w:abstractNum>
  <w:abstractNum w:abstractNumId="10">
    <w:nsid w:val="61C80FD6"/>
    <w:multiLevelType w:val="hybridMultilevel"/>
    <w:tmpl w:val="8FBCBED8"/>
    <w:lvl w:ilvl="0" w:tplc="B4D60E0C">
      <w:start w:val="1"/>
      <w:numFmt w:val="bullet"/>
      <w:lvlText w:val=""/>
      <w:lvlJc w:val="left"/>
      <w:pPr>
        <w:tabs>
          <w:tab w:val="num" w:pos="720"/>
        </w:tabs>
        <w:ind w:left="720" w:hanging="360"/>
      </w:pPr>
      <w:rPr>
        <w:rFonts w:ascii="Symbol" w:hAnsi="Symbol" w:hint="default"/>
      </w:rPr>
    </w:lvl>
    <w:lvl w:ilvl="1" w:tplc="62526B9A" w:tentative="1">
      <w:start w:val="1"/>
      <w:numFmt w:val="bullet"/>
      <w:lvlText w:val="o"/>
      <w:lvlJc w:val="left"/>
      <w:pPr>
        <w:tabs>
          <w:tab w:val="num" w:pos="1440"/>
        </w:tabs>
        <w:ind w:left="1440" w:hanging="360"/>
      </w:pPr>
      <w:rPr>
        <w:rFonts w:ascii="Courier New" w:hAnsi="Courier New" w:hint="default"/>
      </w:rPr>
    </w:lvl>
    <w:lvl w:ilvl="2" w:tplc="8640C4B2" w:tentative="1">
      <w:start w:val="1"/>
      <w:numFmt w:val="bullet"/>
      <w:lvlText w:val=""/>
      <w:lvlJc w:val="left"/>
      <w:pPr>
        <w:tabs>
          <w:tab w:val="num" w:pos="2160"/>
        </w:tabs>
        <w:ind w:left="2160" w:hanging="360"/>
      </w:pPr>
      <w:rPr>
        <w:rFonts w:ascii="Wingdings" w:hAnsi="Wingdings" w:hint="default"/>
      </w:rPr>
    </w:lvl>
    <w:lvl w:ilvl="3" w:tplc="90A69496" w:tentative="1">
      <w:start w:val="1"/>
      <w:numFmt w:val="bullet"/>
      <w:lvlText w:val=""/>
      <w:lvlJc w:val="left"/>
      <w:pPr>
        <w:tabs>
          <w:tab w:val="num" w:pos="2880"/>
        </w:tabs>
        <w:ind w:left="2880" w:hanging="360"/>
      </w:pPr>
      <w:rPr>
        <w:rFonts w:ascii="Symbol" w:hAnsi="Symbol" w:hint="default"/>
      </w:rPr>
    </w:lvl>
    <w:lvl w:ilvl="4" w:tplc="B394B4B6" w:tentative="1">
      <w:start w:val="1"/>
      <w:numFmt w:val="bullet"/>
      <w:lvlText w:val="o"/>
      <w:lvlJc w:val="left"/>
      <w:pPr>
        <w:tabs>
          <w:tab w:val="num" w:pos="3600"/>
        </w:tabs>
        <w:ind w:left="3600" w:hanging="360"/>
      </w:pPr>
      <w:rPr>
        <w:rFonts w:ascii="Courier New" w:hAnsi="Courier New" w:hint="default"/>
      </w:rPr>
    </w:lvl>
    <w:lvl w:ilvl="5" w:tplc="3E627FCA" w:tentative="1">
      <w:start w:val="1"/>
      <w:numFmt w:val="bullet"/>
      <w:lvlText w:val=""/>
      <w:lvlJc w:val="left"/>
      <w:pPr>
        <w:tabs>
          <w:tab w:val="num" w:pos="4320"/>
        </w:tabs>
        <w:ind w:left="4320" w:hanging="360"/>
      </w:pPr>
      <w:rPr>
        <w:rFonts w:ascii="Wingdings" w:hAnsi="Wingdings" w:hint="default"/>
      </w:rPr>
    </w:lvl>
    <w:lvl w:ilvl="6" w:tplc="D7348988" w:tentative="1">
      <w:start w:val="1"/>
      <w:numFmt w:val="bullet"/>
      <w:lvlText w:val=""/>
      <w:lvlJc w:val="left"/>
      <w:pPr>
        <w:tabs>
          <w:tab w:val="num" w:pos="5040"/>
        </w:tabs>
        <w:ind w:left="5040" w:hanging="360"/>
      </w:pPr>
      <w:rPr>
        <w:rFonts w:ascii="Symbol" w:hAnsi="Symbol" w:hint="default"/>
      </w:rPr>
    </w:lvl>
    <w:lvl w:ilvl="7" w:tplc="B6788BD2" w:tentative="1">
      <w:start w:val="1"/>
      <w:numFmt w:val="bullet"/>
      <w:lvlText w:val="o"/>
      <w:lvlJc w:val="left"/>
      <w:pPr>
        <w:tabs>
          <w:tab w:val="num" w:pos="5760"/>
        </w:tabs>
        <w:ind w:left="5760" w:hanging="360"/>
      </w:pPr>
      <w:rPr>
        <w:rFonts w:ascii="Courier New" w:hAnsi="Courier New" w:hint="default"/>
      </w:rPr>
    </w:lvl>
    <w:lvl w:ilvl="8" w:tplc="744AB4B8" w:tentative="1">
      <w:start w:val="1"/>
      <w:numFmt w:val="bullet"/>
      <w:lvlText w:val=""/>
      <w:lvlJc w:val="left"/>
      <w:pPr>
        <w:tabs>
          <w:tab w:val="num" w:pos="6480"/>
        </w:tabs>
        <w:ind w:left="6480" w:hanging="360"/>
      </w:pPr>
      <w:rPr>
        <w:rFonts w:ascii="Wingdings" w:hAnsi="Wingdings" w:hint="default"/>
      </w:rPr>
    </w:lvl>
  </w:abstractNum>
  <w:abstractNum w:abstractNumId="11">
    <w:nsid w:val="7DFB61E1"/>
    <w:multiLevelType w:val="hybridMultilevel"/>
    <w:tmpl w:val="D1902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7"/>
  </w:num>
  <w:num w:numId="5">
    <w:abstractNumId w:val="9"/>
  </w:num>
  <w:num w:numId="6">
    <w:abstractNumId w:val="10"/>
  </w:num>
  <w:num w:numId="7">
    <w:abstractNumId w:val="1"/>
  </w:num>
  <w:num w:numId="8">
    <w:abstractNumId w:val="6"/>
  </w:num>
  <w:num w:numId="9">
    <w:abstractNumId w:val="11"/>
  </w:num>
  <w:num w:numId="10">
    <w:abstractNumId w:val="4"/>
  </w:num>
  <w:num w:numId="11">
    <w:abstractNumId w:val="3"/>
  </w:num>
  <w:num w:numId="12">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A00FA"/>
    <w:rsid w:val="000548B5"/>
    <w:rsid w:val="000A0F33"/>
    <w:rsid w:val="000C7C31"/>
    <w:rsid w:val="000E0C12"/>
    <w:rsid w:val="0011110E"/>
    <w:rsid w:val="00134BBA"/>
    <w:rsid w:val="00173575"/>
    <w:rsid w:val="003255F5"/>
    <w:rsid w:val="00341B25"/>
    <w:rsid w:val="00353182"/>
    <w:rsid w:val="00353776"/>
    <w:rsid w:val="00371FFF"/>
    <w:rsid w:val="003E3728"/>
    <w:rsid w:val="003E7EFF"/>
    <w:rsid w:val="0040343E"/>
    <w:rsid w:val="004930D1"/>
    <w:rsid w:val="004C6F7C"/>
    <w:rsid w:val="00525EF3"/>
    <w:rsid w:val="00574AA5"/>
    <w:rsid w:val="005A00FA"/>
    <w:rsid w:val="005E08E3"/>
    <w:rsid w:val="005E5478"/>
    <w:rsid w:val="00611C1D"/>
    <w:rsid w:val="00647DA6"/>
    <w:rsid w:val="00664019"/>
    <w:rsid w:val="00664C34"/>
    <w:rsid w:val="00674FDF"/>
    <w:rsid w:val="006966C1"/>
    <w:rsid w:val="00701954"/>
    <w:rsid w:val="007215CD"/>
    <w:rsid w:val="00984EC7"/>
    <w:rsid w:val="00992A5D"/>
    <w:rsid w:val="00A566A3"/>
    <w:rsid w:val="00AB217E"/>
    <w:rsid w:val="00C106AF"/>
    <w:rsid w:val="00C413A6"/>
    <w:rsid w:val="00CA3FEA"/>
    <w:rsid w:val="00CF18DB"/>
    <w:rsid w:val="00D03061"/>
    <w:rsid w:val="00D10E7F"/>
    <w:rsid w:val="00D11443"/>
    <w:rsid w:val="00DB2EA3"/>
    <w:rsid w:val="00DD0626"/>
    <w:rsid w:val="00E434F6"/>
    <w:rsid w:val="00E60089"/>
    <w:rsid w:val="00EE5BE7"/>
    <w:rsid w:val="00F2156E"/>
    <w:rsid w:val="00F34FF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182"/>
    <w:pPr>
      <w:spacing w:line="280" w:lineRule="atLeast"/>
    </w:pPr>
    <w:rPr>
      <w:sz w:val="24"/>
      <w:lang w:eastAsia="en-US"/>
    </w:rPr>
  </w:style>
  <w:style w:type="paragraph" w:styleId="Heading1">
    <w:name w:val="heading 1"/>
    <w:basedOn w:val="bodytext"/>
    <w:next w:val="bodytext"/>
    <w:qFormat/>
    <w:rsid w:val="00353182"/>
    <w:pPr>
      <w:keepNext/>
      <w:keepLines/>
      <w:pageBreakBefore/>
      <w:spacing w:before="240" w:after="1560" w:line="560" w:lineRule="atLeast"/>
      <w:ind w:left="-1418"/>
      <w:outlineLvl w:val="0"/>
    </w:pPr>
    <w:rPr>
      <w:rFonts w:ascii="Arial" w:hAnsi="Arial"/>
      <w:kern w:val="28"/>
      <w:sz w:val="52"/>
    </w:rPr>
  </w:style>
  <w:style w:type="paragraph" w:styleId="Heading2">
    <w:name w:val="heading 2"/>
    <w:basedOn w:val="Heading1"/>
    <w:next w:val="bodytext"/>
    <w:qFormat/>
    <w:rsid w:val="00353182"/>
    <w:pPr>
      <w:pageBreakBefore w:val="0"/>
      <w:spacing w:before="560" w:after="60" w:line="460" w:lineRule="atLeast"/>
      <w:ind w:left="0"/>
      <w:outlineLvl w:val="1"/>
    </w:pPr>
    <w:rPr>
      <w:sz w:val="42"/>
    </w:rPr>
  </w:style>
  <w:style w:type="paragraph" w:styleId="Heading3">
    <w:name w:val="heading 3"/>
    <w:basedOn w:val="Heading2"/>
    <w:next w:val="bodytext"/>
    <w:qFormat/>
    <w:rsid w:val="00353182"/>
    <w:pPr>
      <w:spacing w:before="440" w:after="120" w:line="320" w:lineRule="atLeast"/>
      <w:outlineLvl w:val="2"/>
    </w:pPr>
    <w:rPr>
      <w:sz w:val="30"/>
    </w:rPr>
  </w:style>
  <w:style w:type="paragraph" w:styleId="Heading4">
    <w:name w:val="heading 4"/>
    <w:basedOn w:val="Heading1"/>
    <w:next w:val="bodytext"/>
    <w:qFormat/>
    <w:rsid w:val="00353182"/>
    <w:pPr>
      <w:pageBreakBefore w:val="0"/>
      <w:spacing w:before="300" w:after="120" w:line="280" w:lineRule="atLeast"/>
      <w:ind w:left="0"/>
      <w:outlineLvl w:val="3"/>
    </w:pPr>
    <w:rPr>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aliases w:val="t,!  body text"/>
    <w:basedOn w:val="Normal"/>
    <w:rsid w:val="00353182"/>
    <w:pPr>
      <w:spacing w:before="120" w:after="120"/>
    </w:pPr>
  </w:style>
  <w:style w:type="paragraph" w:customStyle="1" w:styleId="activityprogresshead">
    <w:name w:val="activity/progress head"/>
    <w:aliases w:val="p"/>
    <w:basedOn w:val="bodytext"/>
    <w:next w:val="bodytext"/>
    <w:rsid w:val="00353182"/>
    <w:pPr>
      <w:spacing w:before="300" w:after="200" w:line="320" w:lineRule="atLeast"/>
    </w:pPr>
    <w:rPr>
      <w:rFonts w:ascii="Arial" w:hAnsi="Arial"/>
      <w:b/>
      <w:i/>
      <w:sz w:val="30"/>
    </w:rPr>
  </w:style>
  <w:style w:type="paragraph" w:customStyle="1" w:styleId="alttext">
    <w:name w:val="alt text"/>
    <w:basedOn w:val="bodytext"/>
    <w:next w:val="bodytext"/>
    <w:rsid w:val="00353182"/>
    <w:pPr>
      <w:spacing w:before="60" w:line="240" w:lineRule="atLeast"/>
    </w:pPr>
    <w:rPr>
      <w:rFonts w:ascii="Arial" w:eastAsia="Arial Unicode MS" w:hAnsi="Arial"/>
      <w:sz w:val="20"/>
    </w:rPr>
  </w:style>
  <w:style w:type="paragraph" w:customStyle="1" w:styleId="imageinline">
    <w:name w:val="image inline"/>
    <w:basedOn w:val="bodytext"/>
    <w:next w:val="alttext"/>
    <w:rsid w:val="00353182"/>
    <w:pPr>
      <w:keepLines/>
      <w:jc w:val="center"/>
    </w:pPr>
    <w:rPr>
      <w:kern w:val="28"/>
    </w:rPr>
  </w:style>
  <w:style w:type="paragraph" w:customStyle="1" w:styleId="audiofile">
    <w:name w:val="audio file"/>
    <w:basedOn w:val="imageinline"/>
    <w:next w:val="Normal"/>
    <w:rsid w:val="00353182"/>
  </w:style>
  <w:style w:type="paragraph" w:customStyle="1" w:styleId="bibliographicentry">
    <w:name w:val="bibliographic_entry"/>
    <w:basedOn w:val="bodytext"/>
    <w:rsid w:val="00353182"/>
    <w:pPr>
      <w:keepLines/>
    </w:pPr>
    <w:rPr>
      <w:kern w:val="28"/>
    </w:rPr>
  </w:style>
  <w:style w:type="paragraph" w:customStyle="1" w:styleId="bulletlist">
    <w:name w:val="bullet list"/>
    <w:aliases w:val="l"/>
    <w:basedOn w:val="bodytext"/>
    <w:rsid w:val="00353182"/>
    <w:pPr>
      <w:spacing w:before="0"/>
      <w:ind w:left="425" w:hanging="425"/>
    </w:pPr>
  </w:style>
  <w:style w:type="paragraph" w:customStyle="1" w:styleId="bulletsublist">
    <w:name w:val="bullet sublist"/>
    <w:aliases w:val="ll"/>
    <w:basedOn w:val="bodytext"/>
    <w:rsid w:val="00353182"/>
    <w:pPr>
      <w:spacing w:before="0" w:after="80"/>
      <w:ind w:left="709" w:hanging="284"/>
    </w:pPr>
  </w:style>
  <w:style w:type="paragraph" w:customStyle="1" w:styleId="bulletnumberlistsecondparagraph">
    <w:name w:val="bullet/number list_second paragraph"/>
    <w:basedOn w:val="bodytext"/>
    <w:rsid w:val="00353182"/>
    <w:pPr>
      <w:tabs>
        <w:tab w:val="left" w:pos="425"/>
      </w:tabs>
      <w:spacing w:before="0"/>
      <w:ind w:left="425"/>
    </w:pPr>
  </w:style>
  <w:style w:type="paragraph" w:customStyle="1" w:styleId="compacttext">
    <w:name w:val="compact text"/>
    <w:basedOn w:val="bodytext"/>
    <w:next w:val="bodytext"/>
    <w:rsid w:val="00353182"/>
    <w:pPr>
      <w:spacing w:before="0" w:after="0" w:line="240" w:lineRule="atLeast"/>
    </w:pPr>
  </w:style>
  <w:style w:type="paragraph" w:customStyle="1" w:styleId="extract">
    <w:name w:val="extract"/>
    <w:aliases w:val="x"/>
    <w:basedOn w:val="bodytext"/>
    <w:rsid w:val="00353182"/>
    <w:pPr>
      <w:spacing w:before="80" w:after="80" w:line="260" w:lineRule="atLeast"/>
      <w:ind w:left="567" w:right="227"/>
    </w:pPr>
    <w:rPr>
      <w:sz w:val="22"/>
    </w:rPr>
  </w:style>
  <w:style w:type="paragraph" w:customStyle="1" w:styleId="feedbackcorrect">
    <w:name w:val="feedback correct"/>
    <w:basedOn w:val="bodytext"/>
    <w:next w:val="bodytext"/>
    <w:rsid w:val="00353182"/>
  </w:style>
  <w:style w:type="paragraph" w:customStyle="1" w:styleId="feedbackincorrect">
    <w:name w:val="feedback incorrect"/>
    <w:basedOn w:val="bodytext"/>
    <w:next w:val="bodytext"/>
    <w:rsid w:val="00353182"/>
  </w:style>
  <w:style w:type="paragraph" w:customStyle="1" w:styleId="feedbacktitle">
    <w:name w:val="feedback title"/>
    <w:basedOn w:val="bodytext"/>
    <w:next w:val="bodytext"/>
    <w:rsid w:val="00353182"/>
    <w:rPr>
      <w:rFonts w:ascii="Arial" w:hAnsi="Arial"/>
      <w:sz w:val="28"/>
    </w:rPr>
  </w:style>
  <w:style w:type="paragraph" w:customStyle="1" w:styleId="figurecaption">
    <w:name w:val="figure caption"/>
    <w:aliases w:val="f"/>
    <w:basedOn w:val="imageinline"/>
    <w:next w:val="alttext"/>
    <w:rsid w:val="00353182"/>
    <w:pPr>
      <w:spacing w:before="240" w:after="240" w:line="240" w:lineRule="atLeast"/>
    </w:pPr>
    <w:rPr>
      <w:rFonts w:ascii="Arial" w:hAnsi="Arial"/>
      <w:sz w:val="20"/>
    </w:rPr>
  </w:style>
  <w:style w:type="paragraph" w:styleId="Footer">
    <w:name w:val="footer"/>
    <w:aliases w:val="fo"/>
    <w:basedOn w:val="Normal"/>
    <w:semiHidden/>
    <w:rsid w:val="00353182"/>
    <w:pPr>
      <w:widowControl w:val="0"/>
      <w:pBdr>
        <w:top w:val="single" w:sz="2" w:space="5" w:color="auto"/>
      </w:pBdr>
      <w:tabs>
        <w:tab w:val="right" w:pos="7371"/>
      </w:tabs>
      <w:ind w:left="-1418"/>
    </w:pPr>
    <w:rPr>
      <w:rFonts w:ascii="Arial Narrow" w:hAnsi="Arial Narrow"/>
      <w:sz w:val="20"/>
    </w:rPr>
  </w:style>
  <w:style w:type="paragraph" w:customStyle="1" w:styleId="glossaryterm">
    <w:name w:val="glossary term"/>
    <w:basedOn w:val="bodytext"/>
    <w:next w:val="bodytext"/>
    <w:rsid w:val="00353182"/>
    <w:pPr>
      <w:widowControl w:val="0"/>
      <w:spacing w:before="240" w:after="0" w:line="240" w:lineRule="atLeast"/>
    </w:pPr>
    <w:rPr>
      <w:rFonts w:ascii="Arial" w:hAnsi="Arial"/>
      <w:b/>
    </w:rPr>
  </w:style>
  <w:style w:type="paragraph" w:styleId="Header">
    <w:name w:val="header"/>
    <w:aliases w:val="he"/>
    <w:basedOn w:val="bodytext"/>
    <w:semiHidden/>
    <w:rsid w:val="00353182"/>
    <w:pPr>
      <w:pBdr>
        <w:bottom w:val="single" w:sz="2" w:space="0" w:color="000000"/>
      </w:pBdr>
      <w:spacing w:before="0" w:after="0"/>
      <w:ind w:left="-1418"/>
    </w:pPr>
    <w:rPr>
      <w:rFonts w:ascii="Arial" w:hAnsi="Arial"/>
    </w:rPr>
  </w:style>
  <w:style w:type="paragraph" w:customStyle="1" w:styleId="heading-attachmentassignment">
    <w:name w:val="heading - attachment/assignment"/>
    <w:basedOn w:val="Heading2"/>
    <w:rsid w:val="00353182"/>
    <w:pPr>
      <w:pageBreakBefore/>
      <w:spacing w:before="120" w:after="480"/>
      <w:ind w:left="-1418"/>
      <w:outlineLvl w:val="2"/>
    </w:pPr>
  </w:style>
  <w:style w:type="paragraph" w:customStyle="1" w:styleId="lines">
    <w:name w:val="lines"/>
    <w:aliases w:val="i"/>
    <w:basedOn w:val="bodytext"/>
    <w:rsid w:val="00353182"/>
    <w:pPr>
      <w:tabs>
        <w:tab w:val="right" w:leader="underscore" w:pos="7371"/>
      </w:tabs>
      <w:ind w:left="-1418"/>
    </w:pPr>
  </w:style>
  <w:style w:type="paragraph" w:customStyle="1" w:styleId="linesindent">
    <w:name w:val="lines indent"/>
    <w:aliases w:val="il"/>
    <w:basedOn w:val="lines"/>
    <w:rsid w:val="00353182"/>
    <w:pPr>
      <w:ind w:left="-993" w:hanging="425"/>
    </w:pPr>
  </w:style>
  <w:style w:type="paragraph" w:customStyle="1" w:styleId="linessubindent">
    <w:name w:val="lines subindent"/>
    <w:aliases w:val="is"/>
    <w:basedOn w:val="linesindent"/>
    <w:rsid w:val="00353182"/>
    <w:pPr>
      <w:ind w:left="-709" w:hanging="284"/>
    </w:pPr>
  </w:style>
  <w:style w:type="paragraph" w:customStyle="1" w:styleId="linessubsubindent">
    <w:name w:val="lines subsubindent"/>
    <w:aliases w:val="it"/>
    <w:basedOn w:val="bodytext"/>
    <w:rsid w:val="00353182"/>
    <w:pPr>
      <w:tabs>
        <w:tab w:val="right" w:leader="underscore" w:pos="7371"/>
      </w:tabs>
    </w:pPr>
  </w:style>
  <w:style w:type="paragraph" w:customStyle="1" w:styleId="listcheck">
    <w:name w:val="list check"/>
    <w:basedOn w:val="bodytext"/>
    <w:locked/>
    <w:rsid w:val="00353182"/>
    <w:pPr>
      <w:numPr>
        <w:numId w:val="1"/>
      </w:numPr>
      <w:tabs>
        <w:tab w:val="clear" w:pos="425"/>
      </w:tabs>
    </w:pPr>
  </w:style>
  <w:style w:type="paragraph" w:customStyle="1" w:styleId="mathsformuladisplay">
    <w:name w:val="maths/formula display"/>
    <w:basedOn w:val="bodytext"/>
    <w:next w:val="alttext"/>
    <w:rsid w:val="00353182"/>
    <w:pPr>
      <w:spacing w:before="80"/>
      <w:ind w:left="1701" w:hanging="992"/>
    </w:pPr>
  </w:style>
  <w:style w:type="paragraph" w:customStyle="1" w:styleId="mcanswer">
    <w:name w:val="mc answer"/>
    <w:basedOn w:val="bodytext"/>
    <w:next w:val="Normal"/>
    <w:rsid w:val="00353182"/>
    <w:pPr>
      <w:ind w:left="425" w:hanging="425"/>
    </w:pPr>
  </w:style>
  <w:style w:type="paragraph" w:customStyle="1" w:styleId="mcdistracter">
    <w:name w:val="mc distracter"/>
    <w:basedOn w:val="bodytext"/>
    <w:rsid w:val="00353182"/>
    <w:pPr>
      <w:ind w:left="425" w:hanging="425"/>
    </w:pPr>
  </w:style>
  <w:style w:type="paragraph" w:customStyle="1" w:styleId="mcstem">
    <w:name w:val="mc_stem"/>
    <w:basedOn w:val="bodytext"/>
    <w:next w:val="mcdistracter"/>
    <w:rsid w:val="00353182"/>
    <w:pPr>
      <w:spacing w:before="240"/>
      <w:ind w:left="-993" w:hanging="425"/>
    </w:pPr>
  </w:style>
  <w:style w:type="paragraph" w:customStyle="1" w:styleId="mwmissingwordstem">
    <w:name w:val="mw missing word stem"/>
    <w:basedOn w:val="bodytext"/>
    <w:next w:val="Normal"/>
    <w:rsid w:val="00353182"/>
    <w:pPr>
      <w:spacing w:before="240"/>
      <w:ind w:left="-993" w:hanging="425"/>
    </w:pPr>
  </w:style>
  <w:style w:type="character" w:customStyle="1" w:styleId="mwmissingwordstyle">
    <w:name w:val="mw missing word style"/>
    <w:basedOn w:val="DefaultParagraphFont"/>
    <w:rsid w:val="00353182"/>
    <w:rPr>
      <w:color w:val="993366"/>
    </w:rPr>
  </w:style>
  <w:style w:type="paragraph" w:customStyle="1" w:styleId="mwparagraph">
    <w:name w:val="mw paragraph"/>
    <w:basedOn w:val="bodytext"/>
    <w:next w:val="feedbacktitle"/>
    <w:rsid w:val="00353182"/>
    <w:pPr>
      <w:spacing w:line="360" w:lineRule="atLeast"/>
      <w:ind w:left="-992"/>
    </w:pPr>
  </w:style>
  <w:style w:type="paragraph" w:customStyle="1" w:styleId="numberlist">
    <w:name w:val="number list"/>
    <w:aliases w:val="n"/>
    <w:basedOn w:val="bodytext"/>
    <w:rsid w:val="00353182"/>
    <w:pPr>
      <w:spacing w:before="0"/>
      <w:ind w:left="425" w:hanging="425"/>
    </w:pPr>
  </w:style>
  <w:style w:type="paragraph" w:customStyle="1" w:styleId="numbersublist">
    <w:name w:val="number sublist"/>
    <w:aliases w:val="ns"/>
    <w:basedOn w:val="numberlist"/>
    <w:rsid w:val="00353182"/>
    <w:pPr>
      <w:spacing w:after="80"/>
      <w:ind w:left="850"/>
    </w:pPr>
  </w:style>
  <w:style w:type="paragraph" w:customStyle="1" w:styleId="numbersubsublist">
    <w:name w:val="number subsublist"/>
    <w:aliases w:val="nn"/>
    <w:basedOn w:val="numbersublist"/>
    <w:rsid w:val="00353182"/>
    <w:pPr>
      <w:ind w:left="1276"/>
    </w:pPr>
  </w:style>
  <w:style w:type="character" w:styleId="PageNumber">
    <w:name w:val="page number"/>
    <w:basedOn w:val="DefaultParagraphFont"/>
    <w:semiHidden/>
    <w:rsid w:val="00353182"/>
    <w:rPr>
      <w:rFonts w:ascii="Arial Narrow" w:hAnsi="Arial Narrow"/>
      <w:color w:val="auto"/>
      <w:sz w:val="20"/>
    </w:rPr>
  </w:style>
  <w:style w:type="paragraph" w:customStyle="1" w:styleId="programcode">
    <w:name w:val="program code"/>
    <w:basedOn w:val="bodytext"/>
    <w:next w:val="bodytext"/>
    <w:locked/>
    <w:rsid w:val="00353182"/>
    <w:pPr>
      <w:spacing w:before="0" w:after="0" w:line="240" w:lineRule="atLeast"/>
    </w:pPr>
    <w:rPr>
      <w:rFonts w:ascii="Courier New" w:hAnsi="Courier New"/>
      <w:sz w:val="20"/>
    </w:rPr>
  </w:style>
  <w:style w:type="paragraph" w:customStyle="1" w:styleId="progressassignmentquestion">
    <w:name w:val="progress/assignment question"/>
    <w:basedOn w:val="bodytext"/>
    <w:next w:val="linesindent"/>
    <w:rsid w:val="00353182"/>
    <w:pPr>
      <w:spacing w:before="240"/>
      <w:ind w:left="-993" w:hanging="425"/>
    </w:pPr>
  </w:style>
  <w:style w:type="paragraph" w:customStyle="1" w:styleId="progressassignmentquestionmark">
    <w:name w:val="progress/assignment question (+mark)"/>
    <w:basedOn w:val="progressassignmentquestion"/>
    <w:next w:val="linesindent"/>
    <w:rsid w:val="00353182"/>
    <w:pPr>
      <w:tabs>
        <w:tab w:val="right" w:pos="7371"/>
      </w:tabs>
      <w:ind w:right="702"/>
    </w:pPr>
  </w:style>
  <w:style w:type="paragraph" w:customStyle="1" w:styleId="progressassignmentquestiona">
    <w:name w:val="progress/assignment question (a)"/>
    <w:basedOn w:val="progressassignmentquestion"/>
    <w:next w:val="linessubindent"/>
    <w:rsid w:val="00353182"/>
    <w:pPr>
      <w:tabs>
        <w:tab w:val="left" w:pos="-992"/>
      </w:tabs>
      <w:ind w:left="-567" w:hanging="851"/>
    </w:pPr>
  </w:style>
  <w:style w:type="paragraph" w:customStyle="1" w:styleId="progressassignmentquestionsubdiv">
    <w:name w:val="progress/assignment question subdiv"/>
    <w:basedOn w:val="progressassignmentquestion"/>
    <w:next w:val="linessubindent"/>
    <w:rsid w:val="00353182"/>
    <w:pPr>
      <w:spacing w:before="120"/>
      <w:ind w:left="-567"/>
    </w:pPr>
  </w:style>
  <w:style w:type="paragraph" w:customStyle="1" w:styleId="progressassignmentquestionsubdivsecondpara">
    <w:name w:val="progress/assignment question subdiv_second para"/>
    <w:basedOn w:val="progressassignmentquestionsubdiv"/>
    <w:rsid w:val="00353182"/>
  </w:style>
  <w:style w:type="paragraph" w:customStyle="1" w:styleId="progressassignmentquestionsecondpara">
    <w:name w:val="progress/assignment question_second para"/>
    <w:basedOn w:val="progressassignmentquestion"/>
    <w:next w:val="linesindent"/>
    <w:rsid w:val="00353182"/>
    <w:pPr>
      <w:spacing w:before="120"/>
    </w:pPr>
  </w:style>
  <w:style w:type="paragraph" w:customStyle="1" w:styleId="progressassignmentsubhead">
    <w:name w:val="progress/assignment subhead"/>
    <w:basedOn w:val="Heading3"/>
    <w:next w:val="Normal"/>
    <w:rsid w:val="00353182"/>
    <w:pPr>
      <w:ind w:left="-1418"/>
    </w:pPr>
  </w:style>
  <w:style w:type="paragraph" w:customStyle="1" w:styleId="progressassignmentsubsubhead">
    <w:name w:val="progress/assignment subsubhead"/>
    <w:basedOn w:val="Heading4"/>
    <w:next w:val="Normal"/>
    <w:rsid w:val="00353182"/>
    <w:pPr>
      <w:ind w:left="-1418"/>
    </w:pPr>
  </w:style>
  <w:style w:type="paragraph" w:customStyle="1" w:styleId="progressassignmenttext">
    <w:name w:val="progress/assignment text"/>
    <w:basedOn w:val="bodytext"/>
    <w:rsid w:val="00353182"/>
    <w:pPr>
      <w:ind w:left="-1418"/>
    </w:pPr>
  </w:style>
  <w:style w:type="paragraph" w:customStyle="1" w:styleId="progressassignmenttextbullets">
    <w:name w:val="progress/assignment text bullets"/>
    <w:basedOn w:val="Normal"/>
    <w:rsid w:val="00353182"/>
    <w:pPr>
      <w:spacing w:after="120"/>
      <w:ind w:left="-993" w:hanging="425"/>
    </w:pPr>
  </w:style>
  <w:style w:type="paragraph" w:customStyle="1" w:styleId="Projectnumberinfo">
    <w:name w:val="Project number info"/>
    <w:basedOn w:val="Footer"/>
    <w:rsid w:val="00353182"/>
    <w:pPr>
      <w:pBdr>
        <w:top w:val="none" w:sz="0" w:space="0" w:color="auto"/>
      </w:pBdr>
      <w:spacing w:before="20" w:line="180" w:lineRule="atLeast"/>
    </w:pPr>
    <w:rPr>
      <w:b/>
      <w:sz w:val="12"/>
    </w:rPr>
  </w:style>
  <w:style w:type="paragraph" w:customStyle="1" w:styleId="saquestion">
    <w:name w:val="sa_question"/>
    <w:basedOn w:val="bodytext"/>
    <w:next w:val="feedbacktitle"/>
    <w:rsid w:val="00353182"/>
    <w:pPr>
      <w:ind w:hanging="397"/>
    </w:pPr>
  </w:style>
  <w:style w:type="paragraph" w:customStyle="1" w:styleId="studentresponseonline">
    <w:name w:val="student_response_online"/>
    <w:basedOn w:val="bodytext"/>
    <w:next w:val="bodytext"/>
    <w:rsid w:val="00353182"/>
  </w:style>
  <w:style w:type="paragraph" w:customStyle="1" w:styleId="tablebulllist">
    <w:name w:val="table bull list"/>
    <w:basedOn w:val="bodytext"/>
    <w:rsid w:val="00353182"/>
    <w:pPr>
      <w:tabs>
        <w:tab w:val="left" w:pos="284"/>
      </w:tabs>
      <w:spacing w:before="60" w:after="60" w:line="220" w:lineRule="atLeast"/>
      <w:ind w:left="284" w:hanging="284"/>
    </w:pPr>
    <w:rPr>
      <w:sz w:val="20"/>
    </w:rPr>
  </w:style>
  <w:style w:type="paragraph" w:customStyle="1" w:styleId="tablebullsublist">
    <w:name w:val="table bull sublist"/>
    <w:basedOn w:val="bodytext"/>
    <w:rsid w:val="00353182"/>
    <w:pPr>
      <w:spacing w:before="20" w:after="60" w:line="220" w:lineRule="atLeast"/>
      <w:ind w:left="568" w:hanging="284"/>
    </w:pPr>
    <w:rPr>
      <w:sz w:val="20"/>
    </w:rPr>
  </w:style>
  <w:style w:type="paragraph" w:customStyle="1" w:styleId="tablecaption">
    <w:name w:val="table caption"/>
    <w:aliases w:val="tc"/>
    <w:basedOn w:val="Normal"/>
    <w:rsid w:val="00353182"/>
    <w:pPr>
      <w:keepLines/>
      <w:spacing w:before="240" w:after="240" w:line="240" w:lineRule="atLeast"/>
    </w:pPr>
    <w:rPr>
      <w:rFonts w:ascii="Arial" w:hAnsi="Arial"/>
      <w:kern w:val="28"/>
      <w:sz w:val="20"/>
    </w:rPr>
  </w:style>
  <w:style w:type="paragraph" w:customStyle="1" w:styleId="tableheading">
    <w:name w:val="table heading"/>
    <w:aliases w:val="h"/>
    <w:basedOn w:val="bodytext"/>
    <w:rsid w:val="00353182"/>
    <w:pPr>
      <w:spacing w:before="80" w:after="80" w:line="220" w:lineRule="atLeast"/>
    </w:pPr>
    <w:rPr>
      <w:rFonts w:ascii="Arial" w:hAnsi="Arial"/>
      <w:b/>
      <w:sz w:val="20"/>
    </w:rPr>
  </w:style>
  <w:style w:type="paragraph" w:customStyle="1" w:styleId="tabletext">
    <w:name w:val="table text"/>
    <w:aliases w:val="tt"/>
    <w:basedOn w:val="bodytext"/>
    <w:rsid w:val="00353182"/>
    <w:pPr>
      <w:spacing w:before="60" w:after="60" w:line="260" w:lineRule="atLeast"/>
    </w:pPr>
    <w:rPr>
      <w:sz w:val="20"/>
    </w:rPr>
  </w:style>
  <w:style w:type="paragraph" w:customStyle="1" w:styleId="tablenumlist">
    <w:name w:val="table num list"/>
    <w:basedOn w:val="tabletext"/>
    <w:rsid w:val="00353182"/>
    <w:pPr>
      <w:spacing w:line="220" w:lineRule="atLeast"/>
      <w:ind w:left="284" w:hanging="284"/>
    </w:pPr>
  </w:style>
  <w:style w:type="paragraph" w:customStyle="1" w:styleId="tablenumsublist">
    <w:name w:val="table num sublist"/>
    <w:basedOn w:val="tabletext"/>
    <w:rsid w:val="00353182"/>
    <w:pPr>
      <w:spacing w:before="20" w:line="220" w:lineRule="atLeast"/>
      <w:ind w:left="568" w:hanging="284"/>
    </w:pPr>
  </w:style>
  <w:style w:type="paragraph" w:customStyle="1" w:styleId="tableimage">
    <w:name w:val="table_image"/>
    <w:basedOn w:val="bodytext"/>
    <w:next w:val="alttext"/>
    <w:rsid w:val="00353182"/>
    <w:pPr>
      <w:jc w:val="center"/>
    </w:pPr>
  </w:style>
  <w:style w:type="paragraph" w:customStyle="1" w:styleId="tfstatementFalse">
    <w:name w:val="tf statement False"/>
    <w:basedOn w:val="bodytext"/>
    <w:next w:val="feedbacktitle"/>
    <w:rsid w:val="00353182"/>
  </w:style>
  <w:style w:type="paragraph" w:customStyle="1" w:styleId="tfstatementTrue">
    <w:name w:val="tf statement True"/>
    <w:basedOn w:val="bodytext"/>
    <w:next w:val="feedbacktitle"/>
    <w:rsid w:val="00353182"/>
  </w:style>
  <w:style w:type="paragraph" w:customStyle="1" w:styleId="tfstem">
    <w:name w:val="tf_stem"/>
    <w:basedOn w:val="bodytext"/>
    <w:next w:val="tfstatementTrue"/>
    <w:rsid w:val="00353182"/>
    <w:pPr>
      <w:spacing w:before="240"/>
      <w:ind w:left="-993" w:hanging="425"/>
    </w:pPr>
  </w:style>
  <w:style w:type="paragraph" w:styleId="TOC1">
    <w:name w:val="toc 1"/>
    <w:basedOn w:val="bodytext"/>
    <w:next w:val="Normal"/>
    <w:uiPriority w:val="39"/>
    <w:rsid w:val="00353182"/>
    <w:pPr>
      <w:tabs>
        <w:tab w:val="right" w:pos="7371"/>
      </w:tabs>
      <w:spacing w:before="240" w:after="0"/>
      <w:ind w:right="567"/>
    </w:pPr>
    <w:rPr>
      <w:rFonts w:ascii="Arial" w:hAnsi="Arial"/>
      <w:b/>
    </w:rPr>
  </w:style>
  <w:style w:type="paragraph" w:styleId="TOC2">
    <w:name w:val="toc 2"/>
    <w:basedOn w:val="TOC1"/>
    <w:next w:val="Normal"/>
    <w:uiPriority w:val="39"/>
    <w:rsid w:val="00353182"/>
    <w:pPr>
      <w:spacing w:before="100"/>
      <w:ind w:left="284"/>
    </w:pPr>
    <w:rPr>
      <w:b w:val="0"/>
    </w:rPr>
  </w:style>
  <w:style w:type="paragraph" w:customStyle="1" w:styleId="toconline">
    <w:name w:val="toc_online"/>
    <w:basedOn w:val="bodytext"/>
    <w:next w:val="bodytext"/>
    <w:rsid w:val="00353182"/>
  </w:style>
  <w:style w:type="paragraph" w:customStyle="1" w:styleId="transcript">
    <w:name w:val="transcript"/>
    <w:basedOn w:val="alttext"/>
    <w:rsid w:val="00353182"/>
  </w:style>
  <w:style w:type="paragraph" w:customStyle="1" w:styleId="videofile">
    <w:name w:val="video file"/>
    <w:basedOn w:val="imageinline"/>
    <w:next w:val="figurecaption"/>
    <w:rsid w:val="00353182"/>
    <w:rPr>
      <w:rFonts w:ascii="Arial" w:hAnsi="Arial"/>
      <w:b/>
      <w:sz w:val="20"/>
    </w:rPr>
  </w:style>
  <w:style w:type="character" w:styleId="Hyperlink">
    <w:name w:val="Hyperlink"/>
    <w:basedOn w:val="DefaultParagraphFont"/>
    <w:uiPriority w:val="99"/>
    <w:rsid w:val="00353182"/>
    <w:rPr>
      <w:color w:val="0000FF"/>
      <w:u w:val="single"/>
    </w:rPr>
  </w:style>
  <w:style w:type="character" w:styleId="FollowedHyperlink">
    <w:name w:val="FollowedHyperlink"/>
    <w:basedOn w:val="DefaultParagraphFont"/>
    <w:semiHidden/>
    <w:rsid w:val="00353182"/>
    <w:rPr>
      <w:color w:val="800080"/>
      <w:u w:val="single"/>
    </w:rPr>
  </w:style>
  <w:style w:type="paragraph" w:styleId="TOC3">
    <w:name w:val="toc 3"/>
    <w:basedOn w:val="Normal"/>
    <w:next w:val="Normal"/>
    <w:autoRedefine/>
    <w:uiPriority w:val="39"/>
    <w:rsid w:val="00353182"/>
    <w:pPr>
      <w:ind w:left="480"/>
    </w:pPr>
  </w:style>
  <w:style w:type="paragraph" w:styleId="TOC4">
    <w:name w:val="toc 4"/>
    <w:basedOn w:val="Normal"/>
    <w:next w:val="Normal"/>
    <w:autoRedefine/>
    <w:semiHidden/>
    <w:rsid w:val="00353182"/>
    <w:pPr>
      <w:ind w:left="720"/>
    </w:pPr>
  </w:style>
  <w:style w:type="paragraph" w:styleId="TOC5">
    <w:name w:val="toc 5"/>
    <w:basedOn w:val="Normal"/>
    <w:next w:val="Normal"/>
    <w:autoRedefine/>
    <w:semiHidden/>
    <w:rsid w:val="00353182"/>
    <w:pPr>
      <w:ind w:left="960"/>
    </w:pPr>
  </w:style>
  <w:style w:type="paragraph" w:styleId="TOC6">
    <w:name w:val="toc 6"/>
    <w:basedOn w:val="Normal"/>
    <w:next w:val="Normal"/>
    <w:autoRedefine/>
    <w:semiHidden/>
    <w:rsid w:val="00353182"/>
    <w:pPr>
      <w:ind w:left="1200"/>
    </w:pPr>
  </w:style>
  <w:style w:type="paragraph" w:styleId="TOC7">
    <w:name w:val="toc 7"/>
    <w:basedOn w:val="Normal"/>
    <w:next w:val="Normal"/>
    <w:autoRedefine/>
    <w:semiHidden/>
    <w:rsid w:val="00353182"/>
    <w:pPr>
      <w:ind w:left="1440"/>
    </w:pPr>
  </w:style>
  <w:style w:type="paragraph" w:styleId="TOC8">
    <w:name w:val="toc 8"/>
    <w:basedOn w:val="Normal"/>
    <w:next w:val="Normal"/>
    <w:autoRedefine/>
    <w:semiHidden/>
    <w:rsid w:val="00353182"/>
    <w:pPr>
      <w:ind w:left="1680"/>
    </w:pPr>
  </w:style>
  <w:style w:type="paragraph" w:styleId="TOC9">
    <w:name w:val="toc 9"/>
    <w:basedOn w:val="Normal"/>
    <w:next w:val="Normal"/>
    <w:autoRedefine/>
    <w:semiHidden/>
    <w:rsid w:val="00353182"/>
    <w:pPr>
      <w:ind w:left="1920"/>
    </w:pPr>
  </w:style>
  <w:style w:type="paragraph" w:styleId="NormalWeb">
    <w:name w:val="Normal (Web)"/>
    <w:basedOn w:val="Normal"/>
    <w:uiPriority w:val="99"/>
    <w:unhideWhenUsed/>
    <w:rsid w:val="00353776"/>
    <w:pPr>
      <w:spacing w:before="100" w:beforeAutospacing="1" w:after="100" w:afterAutospacing="1" w:line="240" w:lineRule="auto"/>
    </w:pPr>
    <w:rPr>
      <w:szCs w:val="24"/>
      <w:lang w:eastAsia="en-AU"/>
    </w:rPr>
  </w:style>
  <w:style w:type="table" w:styleId="TableGrid">
    <w:name w:val="Table Grid"/>
    <w:basedOn w:val="TableNormal"/>
    <w:uiPriority w:val="59"/>
    <w:rsid w:val="00E6008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C7C3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ell.com/content/topics/global.aspx/services/client_support/nbd?c=us&amp;l=en&amp;cs=RC95690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ap.dell.com/content/topics/topic.aspx/ap/topics/services/en/details_dimen?c=au&amp;l=en&amp;s=bs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webhelpdesk.com/free-help-desk-software.html" TargetMode="External"/><Relationship Id="rId4" Type="http://schemas.openxmlformats.org/officeDocument/2006/relationships/settings" Target="settings.xml"/><Relationship Id="rId9" Type="http://schemas.openxmlformats.org/officeDocument/2006/relationships/hyperlink" Target="http://www.download.com"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VRD%20templates\style30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38048-A1C6-4845-8ED9-4A0782616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style3000</Template>
  <TotalTime>159</TotalTime>
  <Pages>17</Pages>
  <Words>4254</Words>
  <Characters>23621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Help Desk Procedures</vt:lpstr>
    </vt:vector>
  </TitlesOfParts>
  <Company>OTEN</Company>
  <LinksUpToDate>false</LinksUpToDate>
  <CharactersWithSpaces>27820</CharactersWithSpaces>
  <SharedDoc>false</SharedDoc>
  <HLinks>
    <vt:vector size="138" baseType="variant">
      <vt:variant>
        <vt:i4>3735564</vt:i4>
      </vt:variant>
      <vt:variant>
        <vt:i4>132</vt:i4>
      </vt:variant>
      <vt:variant>
        <vt:i4>0</vt:i4>
      </vt:variant>
      <vt:variant>
        <vt:i4>5</vt:i4>
      </vt:variant>
      <vt:variant>
        <vt:lpwstr>http://www1.ap.dell.com/content/topics/topic.aspx/ap/topics/services/en/details_dimen?c=au&amp;l=en&amp;s=bsd</vt:lpwstr>
      </vt:variant>
      <vt:variant>
        <vt:lpwstr/>
      </vt:variant>
      <vt:variant>
        <vt:i4>5963860</vt:i4>
      </vt:variant>
      <vt:variant>
        <vt:i4>129</vt:i4>
      </vt:variant>
      <vt:variant>
        <vt:i4>0</vt:i4>
      </vt:variant>
      <vt:variant>
        <vt:i4>5</vt:i4>
      </vt:variant>
      <vt:variant>
        <vt:lpwstr>http://www.download.com/</vt:lpwstr>
      </vt:variant>
      <vt:variant>
        <vt:lpwstr/>
      </vt:variant>
      <vt:variant>
        <vt:i4>1572927</vt:i4>
      </vt:variant>
      <vt:variant>
        <vt:i4>122</vt:i4>
      </vt:variant>
      <vt:variant>
        <vt:i4>0</vt:i4>
      </vt:variant>
      <vt:variant>
        <vt:i4>5</vt:i4>
      </vt:variant>
      <vt:variant>
        <vt:lpwstr/>
      </vt:variant>
      <vt:variant>
        <vt:lpwstr>_Toc255916956</vt:lpwstr>
      </vt:variant>
      <vt:variant>
        <vt:i4>1572927</vt:i4>
      </vt:variant>
      <vt:variant>
        <vt:i4>116</vt:i4>
      </vt:variant>
      <vt:variant>
        <vt:i4>0</vt:i4>
      </vt:variant>
      <vt:variant>
        <vt:i4>5</vt:i4>
      </vt:variant>
      <vt:variant>
        <vt:lpwstr/>
      </vt:variant>
      <vt:variant>
        <vt:lpwstr>_Toc255916955</vt:lpwstr>
      </vt:variant>
      <vt:variant>
        <vt:i4>1572927</vt:i4>
      </vt:variant>
      <vt:variant>
        <vt:i4>110</vt:i4>
      </vt:variant>
      <vt:variant>
        <vt:i4>0</vt:i4>
      </vt:variant>
      <vt:variant>
        <vt:i4>5</vt:i4>
      </vt:variant>
      <vt:variant>
        <vt:lpwstr/>
      </vt:variant>
      <vt:variant>
        <vt:lpwstr>_Toc255916954</vt:lpwstr>
      </vt:variant>
      <vt:variant>
        <vt:i4>1572927</vt:i4>
      </vt:variant>
      <vt:variant>
        <vt:i4>104</vt:i4>
      </vt:variant>
      <vt:variant>
        <vt:i4>0</vt:i4>
      </vt:variant>
      <vt:variant>
        <vt:i4>5</vt:i4>
      </vt:variant>
      <vt:variant>
        <vt:lpwstr/>
      </vt:variant>
      <vt:variant>
        <vt:lpwstr>_Toc255916953</vt:lpwstr>
      </vt:variant>
      <vt:variant>
        <vt:i4>1572927</vt:i4>
      </vt:variant>
      <vt:variant>
        <vt:i4>98</vt:i4>
      </vt:variant>
      <vt:variant>
        <vt:i4>0</vt:i4>
      </vt:variant>
      <vt:variant>
        <vt:i4>5</vt:i4>
      </vt:variant>
      <vt:variant>
        <vt:lpwstr/>
      </vt:variant>
      <vt:variant>
        <vt:lpwstr>_Toc255916952</vt:lpwstr>
      </vt:variant>
      <vt:variant>
        <vt:i4>1572927</vt:i4>
      </vt:variant>
      <vt:variant>
        <vt:i4>92</vt:i4>
      </vt:variant>
      <vt:variant>
        <vt:i4>0</vt:i4>
      </vt:variant>
      <vt:variant>
        <vt:i4>5</vt:i4>
      </vt:variant>
      <vt:variant>
        <vt:lpwstr/>
      </vt:variant>
      <vt:variant>
        <vt:lpwstr>_Toc255916951</vt:lpwstr>
      </vt:variant>
      <vt:variant>
        <vt:i4>1572927</vt:i4>
      </vt:variant>
      <vt:variant>
        <vt:i4>86</vt:i4>
      </vt:variant>
      <vt:variant>
        <vt:i4>0</vt:i4>
      </vt:variant>
      <vt:variant>
        <vt:i4>5</vt:i4>
      </vt:variant>
      <vt:variant>
        <vt:lpwstr/>
      </vt:variant>
      <vt:variant>
        <vt:lpwstr>_Toc255916950</vt:lpwstr>
      </vt:variant>
      <vt:variant>
        <vt:i4>1638463</vt:i4>
      </vt:variant>
      <vt:variant>
        <vt:i4>80</vt:i4>
      </vt:variant>
      <vt:variant>
        <vt:i4>0</vt:i4>
      </vt:variant>
      <vt:variant>
        <vt:i4>5</vt:i4>
      </vt:variant>
      <vt:variant>
        <vt:lpwstr/>
      </vt:variant>
      <vt:variant>
        <vt:lpwstr>_Toc255916949</vt:lpwstr>
      </vt:variant>
      <vt:variant>
        <vt:i4>1638463</vt:i4>
      </vt:variant>
      <vt:variant>
        <vt:i4>74</vt:i4>
      </vt:variant>
      <vt:variant>
        <vt:i4>0</vt:i4>
      </vt:variant>
      <vt:variant>
        <vt:i4>5</vt:i4>
      </vt:variant>
      <vt:variant>
        <vt:lpwstr/>
      </vt:variant>
      <vt:variant>
        <vt:lpwstr>_Toc255916948</vt:lpwstr>
      </vt:variant>
      <vt:variant>
        <vt:i4>1638463</vt:i4>
      </vt:variant>
      <vt:variant>
        <vt:i4>68</vt:i4>
      </vt:variant>
      <vt:variant>
        <vt:i4>0</vt:i4>
      </vt:variant>
      <vt:variant>
        <vt:i4>5</vt:i4>
      </vt:variant>
      <vt:variant>
        <vt:lpwstr/>
      </vt:variant>
      <vt:variant>
        <vt:lpwstr>_Toc255916947</vt:lpwstr>
      </vt:variant>
      <vt:variant>
        <vt:i4>1638463</vt:i4>
      </vt:variant>
      <vt:variant>
        <vt:i4>62</vt:i4>
      </vt:variant>
      <vt:variant>
        <vt:i4>0</vt:i4>
      </vt:variant>
      <vt:variant>
        <vt:i4>5</vt:i4>
      </vt:variant>
      <vt:variant>
        <vt:lpwstr/>
      </vt:variant>
      <vt:variant>
        <vt:lpwstr>_Toc255916946</vt:lpwstr>
      </vt:variant>
      <vt:variant>
        <vt:i4>1638463</vt:i4>
      </vt:variant>
      <vt:variant>
        <vt:i4>56</vt:i4>
      </vt:variant>
      <vt:variant>
        <vt:i4>0</vt:i4>
      </vt:variant>
      <vt:variant>
        <vt:i4>5</vt:i4>
      </vt:variant>
      <vt:variant>
        <vt:lpwstr/>
      </vt:variant>
      <vt:variant>
        <vt:lpwstr>_Toc255916945</vt:lpwstr>
      </vt:variant>
      <vt:variant>
        <vt:i4>1638463</vt:i4>
      </vt:variant>
      <vt:variant>
        <vt:i4>50</vt:i4>
      </vt:variant>
      <vt:variant>
        <vt:i4>0</vt:i4>
      </vt:variant>
      <vt:variant>
        <vt:i4>5</vt:i4>
      </vt:variant>
      <vt:variant>
        <vt:lpwstr/>
      </vt:variant>
      <vt:variant>
        <vt:lpwstr>_Toc255916944</vt:lpwstr>
      </vt:variant>
      <vt:variant>
        <vt:i4>1638463</vt:i4>
      </vt:variant>
      <vt:variant>
        <vt:i4>44</vt:i4>
      </vt:variant>
      <vt:variant>
        <vt:i4>0</vt:i4>
      </vt:variant>
      <vt:variant>
        <vt:i4>5</vt:i4>
      </vt:variant>
      <vt:variant>
        <vt:lpwstr/>
      </vt:variant>
      <vt:variant>
        <vt:lpwstr>_Toc255916943</vt:lpwstr>
      </vt:variant>
      <vt:variant>
        <vt:i4>1638463</vt:i4>
      </vt:variant>
      <vt:variant>
        <vt:i4>38</vt:i4>
      </vt:variant>
      <vt:variant>
        <vt:i4>0</vt:i4>
      </vt:variant>
      <vt:variant>
        <vt:i4>5</vt:i4>
      </vt:variant>
      <vt:variant>
        <vt:lpwstr/>
      </vt:variant>
      <vt:variant>
        <vt:lpwstr>_Toc255916942</vt:lpwstr>
      </vt:variant>
      <vt:variant>
        <vt:i4>1638463</vt:i4>
      </vt:variant>
      <vt:variant>
        <vt:i4>32</vt:i4>
      </vt:variant>
      <vt:variant>
        <vt:i4>0</vt:i4>
      </vt:variant>
      <vt:variant>
        <vt:i4>5</vt:i4>
      </vt:variant>
      <vt:variant>
        <vt:lpwstr/>
      </vt:variant>
      <vt:variant>
        <vt:lpwstr>_Toc255916941</vt:lpwstr>
      </vt:variant>
      <vt:variant>
        <vt:i4>1638463</vt:i4>
      </vt:variant>
      <vt:variant>
        <vt:i4>26</vt:i4>
      </vt:variant>
      <vt:variant>
        <vt:i4>0</vt:i4>
      </vt:variant>
      <vt:variant>
        <vt:i4>5</vt:i4>
      </vt:variant>
      <vt:variant>
        <vt:lpwstr/>
      </vt:variant>
      <vt:variant>
        <vt:lpwstr>_Toc255916940</vt:lpwstr>
      </vt:variant>
      <vt:variant>
        <vt:i4>1966143</vt:i4>
      </vt:variant>
      <vt:variant>
        <vt:i4>20</vt:i4>
      </vt:variant>
      <vt:variant>
        <vt:i4>0</vt:i4>
      </vt:variant>
      <vt:variant>
        <vt:i4>5</vt:i4>
      </vt:variant>
      <vt:variant>
        <vt:lpwstr/>
      </vt:variant>
      <vt:variant>
        <vt:lpwstr>_Toc255916939</vt:lpwstr>
      </vt:variant>
      <vt:variant>
        <vt:i4>1966143</vt:i4>
      </vt:variant>
      <vt:variant>
        <vt:i4>14</vt:i4>
      </vt:variant>
      <vt:variant>
        <vt:i4>0</vt:i4>
      </vt:variant>
      <vt:variant>
        <vt:i4>5</vt:i4>
      </vt:variant>
      <vt:variant>
        <vt:lpwstr/>
      </vt:variant>
      <vt:variant>
        <vt:lpwstr>_Toc255916938</vt:lpwstr>
      </vt:variant>
      <vt:variant>
        <vt:i4>1966143</vt:i4>
      </vt:variant>
      <vt:variant>
        <vt:i4>8</vt:i4>
      </vt:variant>
      <vt:variant>
        <vt:i4>0</vt:i4>
      </vt:variant>
      <vt:variant>
        <vt:i4>5</vt:i4>
      </vt:variant>
      <vt:variant>
        <vt:lpwstr/>
      </vt:variant>
      <vt:variant>
        <vt:lpwstr>_Toc255916937</vt:lpwstr>
      </vt:variant>
      <vt:variant>
        <vt:i4>1966143</vt:i4>
      </vt:variant>
      <vt:variant>
        <vt:i4>2</vt:i4>
      </vt:variant>
      <vt:variant>
        <vt:i4>0</vt:i4>
      </vt:variant>
      <vt:variant>
        <vt:i4>5</vt:i4>
      </vt:variant>
      <vt:variant>
        <vt:lpwstr/>
      </vt:variant>
      <vt:variant>
        <vt:lpwstr>_Toc255916936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Help Desk Procedures</dc:title>
  <dc:subject/>
  <dc:creator>KRASCHEPKIN</dc:creator>
  <cp:keywords/>
  <dc:description/>
  <cp:lastModifiedBy>BLJLAB2-03</cp:lastModifiedBy>
  <cp:revision>12</cp:revision>
  <cp:lastPrinted>2004-08-12T22:55:00Z</cp:lastPrinted>
  <dcterms:created xsi:type="dcterms:W3CDTF">2010-08-04T03:25:00Z</dcterms:created>
  <dcterms:modified xsi:type="dcterms:W3CDTF">2010-08-11T02:41:00Z</dcterms:modified>
</cp:coreProperties>
</file>